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740" w:rsidRPr="002F30DC" w:rsidRDefault="00B14740" w:rsidP="00B14740">
      <w:pPr>
        <w:jc w:val="center"/>
        <w:rPr>
          <w:lang w:eastAsia="ar-SA"/>
        </w:rPr>
      </w:pPr>
    </w:p>
    <w:p w:rsidR="00B14740" w:rsidRPr="002F30DC" w:rsidRDefault="00B14740" w:rsidP="00B14740">
      <w:pPr>
        <w:rPr>
          <w:lang w:eastAsia="ar-SA"/>
        </w:rPr>
      </w:pPr>
      <w:r w:rsidRPr="002F30DC">
        <w:rPr>
          <w:lang w:eastAsia="ar-SA"/>
        </w:rPr>
        <w:t>от «1</w:t>
      </w:r>
      <w:r>
        <w:rPr>
          <w:lang w:eastAsia="ar-SA"/>
        </w:rPr>
        <w:t>4</w:t>
      </w:r>
      <w:r w:rsidRPr="002F30DC">
        <w:rPr>
          <w:lang w:eastAsia="ar-SA"/>
        </w:rPr>
        <w:t xml:space="preserve">» </w:t>
      </w:r>
      <w:r>
        <w:rPr>
          <w:lang w:eastAsia="ar-SA"/>
        </w:rPr>
        <w:t>февраля</w:t>
      </w:r>
      <w:r w:rsidRPr="002F30DC">
        <w:rPr>
          <w:lang w:eastAsia="ar-SA"/>
        </w:rPr>
        <w:t xml:space="preserve"> 202</w:t>
      </w:r>
      <w:r>
        <w:rPr>
          <w:lang w:eastAsia="ar-SA"/>
        </w:rPr>
        <w:t>5</w:t>
      </w:r>
      <w:r w:rsidRPr="002F30DC">
        <w:rPr>
          <w:lang w:eastAsia="ar-SA"/>
        </w:rPr>
        <w:t xml:space="preserve">г.   </w:t>
      </w:r>
      <w:r>
        <w:rPr>
          <w:lang w:eastAsia="ar-SA"/>
        </w:rPr>
        <w:t xml:space="preserve">                                </w:t>
      </w:r>
      <w:r w:rsidRPr="002F30DC">
        <w:rPr>
          <w:lang w:eastAsia="ar-SA"/>
        </w:rPr>
        <w:t xml:space="preserve"> № </w:t>
      </w:r>
      <w:r>
        <w:rPr>
          <w:lang w:eastAsia="ar-SA"/>
        </w:rPr>
        <w:t>102</w:t>
      </w:r>
      <w:r w:rsidRPr="002F30DC">
        <w:rPr>
          <w:lang w:eastAsia="ar-SA"/>
        </w:rPr>
        <w:t xml:space="preserve">                                                       п. </w:t>
      </w:r>
      <w:proofErr w:type="spellStart"/>
      <w:r w:rsidRPr="002F30DC">
        <w:rPr>
          <w:lang w:eastAsia="ar-SA"/>
        </w:rPr>
        <w:t>Барун</w:t>
      </w:r>
      <w:proofErr w:type="spellEnd"/>
      <w:r w:rsidRPr="002F30DC">
        <w:rPr>
          <w:lang w:eastAsia="ar-SA"/>
        </w:rPr>
        <w:t xml:space="preserve"> </w:t>
      </w:r>
    </w:p>
    <w:p w:rsidR="00B14740" w:rsidRPr="002F30DC" w:rsidRDefault="00B14740" w:rsidP="00B14740">
      <w:pPr>
        <w:spacing w:after="200" w:line="276" w:lineRule="auto"/>
        <w:rPr>
          <w:rFonts w:ascii="Calibri" w:eastAsia="Calibri" w:hAnsi="Calibri"/>
          <w:sz w:val="22"/>
          <w:szCs w:val="22"/>
          <w:lang w:eastAsia="ar-SA"/>
        </w:rPr>
      </w:pPr>
      <w:r w:rsidRPr="002F30DC">
        <w:rPr>
          <w:rFonts w:ascii="Calibri" w:eastAsia="Calibri" w:hAnsi="Calibri"/>
          <w:sz w:val="22"/>
          <w:szCs w:val="22"/>
          <w:lang w:eastAsia="ar-SA"/>
        </w:rPr>
        <w:t xml:space="preserve">  </w:t>
      </w:r>
    </w:p>
    <w:p w:rsidR="00B14740" w:rsidRPr="002F30DC" w:rsidRDefault="00B14740" w:rsidP="00B14740">
      <w:pPr>
        <w:jc w:val="right"/>
        <w:rPr>
          <w:rFonts w:eastAsia="Calibri"/>
        </w:rPr>
      </w:pPr>
      <w:r w:rsidRPr="002F30DC">
        <w:rPr>
          <w:rFonts w:eastAsia="Calibri"/>
        </w:rPr>
        <w:t xml:space="preserve">О привлечении к дисциплинарной ответственности </w:t>
      </w:r>
    </w:p>
    <w:p w:rsidR="00B14740" w:rsidRPr="002F30DC" w:rsidRDefault="00B14740" w:rsidP="00B14740">
      <w:pPr>
        <w:jc w:val="right"/>
        <w:rPr>
          <w:rFonts w:eastAsia="Calibri"/>
        </w:rPr>
      </w:pPr>
      <w:r w:rsidRPr="002F30DC">
        <w:rPr>
          <w:rFonts w:eastAsia="Calibri"/>
        </w:rPr>
        <w:t xml:space="preserve">главы </w:t>
      </w:r>
      <w:proofErr w:type="spellStart"/>
      <w:r w:rsidRPr="002F30DC">
        <w:rPr>
          <w:rFonts w:eastAsia="Calibri"/>
        </w:rPr>
        <w:t>Барунского</w:t>
      </w:r>
      <w:proofErr w:type="spellEnd"/>
      <w:r w:rsidRPr="002F30DC">
        <w:rPr>
          <w:rFonts w:eastAsia="Calibri"/>
        </w:rPr>
        <w:t xml:space="preserve"> </w:t>
      </w:r>
      <w:proofErr w:type="gramStart"/>
      <w:r w:rsidRPr="002F30DC">
        <w:rPr>
          <w:rFonts w:eastAsia="Calibri"/>
        </w:rPr>
        <w:t>сельского</w:t>
      </w:r>
      <w:proofErr w:type="gramEnd"/>
      <w:r w:rsidRPr="002F30DC">
        <w:rPr>
          <w:rFonts w:eastAsia="Calibri"/>
        </w:rPr>
        <w:t xml:space="preserve"> муниципального </w:t>
      </w:r>
    </w:p>
    <w:p w:rsidR="00B14740" w:rsidRPr="002F30DC" w:rsidRDefault="00B14740" w:rsidP="00B14740">
      <w:pPr>
        <w:jc w:val="right"/>
        <w:rPr>
          <w:rFonts w:eastAsia="Calibri"/>
        </w:rPr>
      </w:pPr>
      <w:r w:rsidRPr="002F30DC">
        <w:rPr>
          <w:rFonts w:eastAsia="Calibri"/>
        </w:rPr>
        <w:t>образования Республики Калмыкия</w:t>
      </w:r>
    </w:p>
    <w:p w:rsidR="00B14740" w:rsidRPr="002F30DC" w:rsidRDefault="00B14740" w:rsidP="00B14740">
      <w:pPr>
        <w:jc w:val="both"/>
        <w:rPr>
          <w:rFonts w:eastAsia="Calibri"/>
        </w:rPr>
      </w:pPr>
      <w:r w:rsidRPr="002F30DC">
        <w:rPr>
          <w:rFonts w:eastAsia="Calibri"/>
        </w:rPr>
        <w:t> </w:t>
      </w:r>
    </w:p>
    <w:p w:rsidR="00B14740" w:rsidRPr="002F30DC" w:rsidRDefault="00B14740" w:rsidP="00B14740">
      <w:pPr>
        <w:jc w:val="both"/>
        <w:rPr>
          <w:rFonts w:eastAsia="Calibri"/>
        </w:rPr>
      </w:pPr>
    </w:p>
    <w:p w:rsidR="00B14740" w:rsidRPr="002F30DC" w:rsidRDefault="00B14740" w:rsidP="00B14740">
      <w:pPr>
        <w:jc w:val="both"/>
        <w:rPr>
          <w:rFonts w:eastAsia="Calibri"/>
        </w:rPr>
      </w:pPr>
    </w:p>
    <w:p w:rsidR="00B14740" w:rsidRPr="002F30DC" w:rsidRDefault="00B14740" w:rsidP="00B14740">
      <w:pPr>
        <w:jc w:val="both"/>
        <w:rPr>
          <w:rFonts w:eastAsia="Calibri"/>
        </w:rPr>
      </w:pPr>
      <w:proofErr w:type="gramStart"/>
      <w:r w:rsidRPr="002F30DC">
        <w:rPr>
          <w:rFonts w:eastAsia="Calibri"/>
        </w:rPr>
        <w:t xml:space="preserve">Рассмотрев представление Прокуратуры </w:t>
      </w:r>
      <w:proofErr w:type="spellStart"/>
      <w:r w:rsidRPr="002F30DC">
        <w:rPr>
          <w:rFonts w:eastAsia="Calibri"/>
        </w:rPr>
        <w:t>Юстинского</w:t>
      </w:r>
      <w:proofErr w:type="spellEnd"/>
      <w:r w:rsidRPr="002F30DC">
        <w:rPr>
          <w:rFonts w:eastAsia="Calibri"/>
        </w:rPr>
        <w:t xml:space="preserve"> района Республики Калмыкия </w:t>
      </w:r>
      <w:r w:rsidRPr="002F30DC">
        <w:t>об устр</w:t>
      </w:r>
      <w:r w:rsidRPr="002F30DC">
        <w:t>а</w:t>
      </w:r>
      <w:r w:rsidRPr="002F30DC">
        <w:t>нении</w:t>
      </w:r>
      <w:proofErr w:type="gramEnd"/>
      <w:r w:rsidRPr="002F30DC">
        <w:t xml:space="preserve"> нарушений законодательства о безопасности дорожного движения и </w:t>
      </w:r>
      <w:r w:rsidRPr="002F30DC">
        <w:rPr>
          <w:rFonts w:eastAsia="Calibri"/>
        </w:rPr>
        <w:t xml:space="preserve">Устава </w:t>
      </w:r>
      <w:proofErr w:type="spellStart"/>
      <w:r w:rsidRPr="002F30DC">
        <w:rPr>
          <w:rFonts w:eastAsia="Calibri"/>
        </w:rPr>
        <w:t>Барунского</w:t>
      </w:r>
      <w:proofErr w:type="spellEnd"/>
      <w:r w:rsidRPr="002F30DC">
        <w:rPr>
          <w:rFonts w:eastAsia="Calibri"/>
        </w:rPr>
        <w:t xml:space="preserve"> сельского муниципального образования Республики Калмыкия, Собрание депутатов </w:t>
      </w:r>
      <w:proofErr w:type="spellStart"/>
      <w:r w:rsidRPr="002F30DC">
        <w:rPr>
          <w:rFonts w:eastAsia="Calibri"/>
        </w:rPr>
        <w:t>Бару</w:t>
      </w:r>
      <w:r w:rsidRPr="002F30DC">
        <w:rPr>
          <w:rFonts w:eastAsia="Calibri"/>
        </w:rPr>
        <w:t>н</w:t>
      </w:r>
      <w:r w:rsidRPr="002F30DC">
        <w:rPr>
          <w:rFonts w:eastAsia="Calibri"/>
        </w:rPr>
        <w:t>ского</w:t>
      </w:r>
      <w:proofErr w:type="spellEnd"/>
      <w:r w:rsidRPr="002F30DC">
        <w:rPr>
          <w:rFonts w:eastAsia="Calibri"/>
        </w:rPr>
        <w:t xml:space="preserve"> сельского муниципального образования Республики Калмыкия</w:t>
      </w:r>
    </w:p>
    <w:p w:rsidR="00B14740" w:rsidRPr="002F30DC" w:rsidRDefault="00B14740" w:rsidP="00B14740">
      <w:pPr>
        <w:jc w:val="center"/>
        <w:rPr>
          <w:rFonts w:eastAsia="Calibri"/>
        </w:rPr>
      </w:pPr>
    </w:p>
    <w:p w:rsidR="00B14740" w:rsidRPr="002F30DC" w:rsidRDefault="00B14740" w:rsidP="00B14740">
      <w:pPr>
        <w:jc w:val="center"/>
        <w:rPr>
          <w:rFonts w:eastAsia="Calibri"/>
        </w:rPr>
      </w:pPr>
      <w:r w:rsidRPr="002F30DC">
        <w:rPr>
          <w:rFonts w:eastAsia="Calibri"/>
        </w:rPr>
        <w:t>РЕШИЛО:</w:t>
      </w:r>
    </w:p>
    <w:p w:rsidR="00B14740" w:rsidRPr="002F30DC" w:rsidRDefault="00B14740" w:rsidP="00B14740">
      <w:pPr>
        <w:jc w:val="center"/>
        <w:rPr>
          <w:rFonts w:eastAsia="Calibri"/>
        </w:rPr>
      </w:pPr>
    </w:p>
    <w:p w:rsidR="00B14740" w:rsidRPr="002F30DC" w:rsidRDefault="00B14740" w:rsidP="00B14740">
      <w:pPr>
        <w:numPr>
          <w:ilvl w:val="0"/>
          <w:numId w:val="1"/>
        </w:numPr>
        <w:spacing w:after="200" w:line="276" w:lineRule="auto"/>
        <w:jc w:val="both"/>
        <w:rPr>
          <w:rFonts w:eastAsia="Calibri"/>
        </w:rPr>
      </w:pPr>
      <w:r w:rsidRPr="002F30DC">
        <w:rPr>
          <w:rFonts w:eastAsia="Calibri"/>
        </w:rPr>
        <w:t>За несоблюдение требований законодательства привлечь к дисциплинарной отве</w:t>
      </w:r>
      <w:r w:rsidRPr="002F30DC">
        <w:rPr>
          <w:rFonts w:eastAsia="Calibri"/>
        </w:rPr>
        <w:t>т</w:t>
      </w:r>
      <w:r w:rsidRPr="002F30DC">
        <w:rPr>
          <w:rFonts w:eastAsia="Calibri"/>
        </w:rPr>
        <w:t xml:space="preserve">ственности в виде замечания главу </w:t>
      </w:r>
      <w:proofErr w:type="spellStart"/>
      <w:r w:rsidRPr="002F30DC">
        <w:rPr>
          <w:rFonts w:eastAsia="Calibri"/>
        </w:rPr>
        <w:t>Барунского</w:t>
      </w:r>
      <w:proofErr w:type="spellEnd"/>
      <w:r w:rsidRPr="002F30DC">
        <w:rPr>
          <w:rFonts w:eastAsia="Calibri"/>
        </w:rPr>
        <w:t xml:space="preserve"> СМО РК </w:t>
      </w:r>
      <w:proofErr w:type="spellStart"/>
      <w:r w:rsidRPr="002F30DC">
        <w:rPr>
          <w:rFonts w:eastAsia="Calibri"/>
        </w:rPr>
        <w:t>Артаева</w:t>
      </w:r>
      <w:proofErr w:type="spellEnd"/>
      <w:r w:rsidRPr="002F30DC">
        <w:rPr>
          <w:rFonts w:eastAsia="Calibri"/>
        </w:rPr>
        <w:t xml:space="preserve"> </w:t>
      </w:r>
      <w:proofErr w:type="spellStart"/>
      <w:r w:rsidRPr="002F30DC">
        <w:rPr>
          <w:rFonts w:eastAsia="Calibri"/>
        </w:rPr>
        <w:t>Пюрвю</w:t>
      </w:r>
      <w:proofErr w:type="spellEnd"/>
      <w:r w:rsidRPr="002F30DC">
        <w:rPr>
          <w:rFonts w:eastAsia="Calibri"/>
        </w:rPr>
        <w:t xml:space="preserve"> </w:t>
      </w:r>
      <w:proofErr w:type="spellStart"/>
      <w:r w:rsidRPr="002F30DC">
        <w:rPr>
          <w:rFonts w:eastAsia="Calibri"/>
        </w:rPr>
        <w:t>Доржиевича</w:t>
      </w:r>
      <w:proofErr w:type="spellEnd"/>
      <w:r w:rsidRPr="002F30DC">
        <w:rPr>
          <w:rFonts w:eastAsia="Calibri"/>
        </w:rPr>
        <w:t>.</w:t>
      </w:r>
    </w:p>
    <w:p w:rsidR="00B14740" w:rsidRPr="002F30DC" w:rsidRDefault="00B14740" w:rsidP="00B14740">
      <w:pPr>
        <w:jc w:val="both"/>
        <w:rPr>
          <w:rFonts w:eastAsia="Calibri"/>
        </w:rPr>
      </w:pPr>
      <w:r w:rsidRPr="002F30DC">
        <w:rPr>
          <w:rFonts w:eastAsia="Calibri"/>
        </w:rPr>
        <w:t> </w:t>
      </w:r>
    </w:p>
    <w:p w:rsidR="00B14740" w:rsidRPr="002F30DC" w:rsidRDefault="00B14740" w:rsidP="00B14740">
      <w:pPr>
        <w:numPr>
          <w:ilvl w:val="0"/>
          <w:numId w:val="1"/>
        </w:numPr>
        <w:spacing w:after="200" w:line="276" w:lineRule="auto"/>
        <w:jc w:val="both"/>
        <w:rPr>
          <w:rFonts w:eastAsia="Calibri"/>
        </w:rPr>
      </w:pPr>
      <w:r w:rsidRPr="002F30DC">
        <w:rPr>
          <w:rFonts w:eastAsia="Calibri"/>
        </w:rPr>
        <w:t xml:space="preserve">Данное решение </w:t>
      </w:r>
      <w:proofErr w:type="spellStart"/>
      <w:r w:rsidRPr="002F30DC">
        <w:rPr>
          <w:rFonts w:eastAsia="Calibri"/>
        </w:rPr>
        <w:t>Барунского</w:t>
      </w:r>
      <w:proofErr w:type="spellEnd"/>
      <w:r w:rsidRPr="002F30DC">
        <w:rPr>
          <w:rFonts w:eastAsia="Calibri"/>
        </w:rPr>
        <w:t xml:space="preserve"> сельского муниципального образования Республики Ка</w:t>
      </w:r>
      <w:r w:rsidRPr="002F30DC">
        <w:rPr>
          <w:rFonts w:eastAsia="Calibri"/>
        </w:rPr>
        <w:t>л</w:t>
      </w:r>
      <w:r w:rsidRPr="002F30DC">
        <w:rPr>
          <w:rFonts w:eastAsia="Calibri"/>
        </w:rPr>
        <w:t xml:space="preserve">мыкия направить в Прокуратуру </w:t>
      </w:r>
      <w:proofErr w:type="spellStart"/>
      <w:r w:rsidRPr="002F30DC">
        <w:rPr>
          <w:rFonts w:eastAsia="Calibri"/>
        </w:rPr>
        <w:t>Юстинского</w:t>
      </w:r>
      <w:proofErr w:type="spellEnd"/>
      <w:r w:rsidRPr="002F30DC">
        <w:rPr>
          <w:rFonts w:eastAsia="Calibri"/>
        </w:rPr>
        <w:t xml:space="preserve"> района Республики Калмыкия в срок, установленный законодательством.</w:t>
      </w:r>
    </w:p>
    <w:p w:rsidR="00B14740" w:rsidRPr="002F30DC" w:rsidRDefault="00B14740" w:rsidP="00B14740">
      <w:pPr>
        <w:jc w:val="both"/>
        <w:rPr>
          <w:rFonts w:eastAsia="Calibri"/>
        </w:rPr>
      </w:pPr>
      <w:r w:rsidRPr="002F30DC">
        <w:rPr>
          <w:rFonts w:eastAsia="Calibri"/>
        </w:rPr>
        <w:t> </w:t>
      </w:r>
    </w:p>
    <w:p w:rsidR="00B14740" w:rsidRPr="002F30DC" w:rsidRDefault="00B14740" w:rsidP="00B14740">
      <w:pPr>
        <w:numPr>
          <w:ilvl w:val="0"/>
          <w:numId w:val="1"/>
        </w:numPr>
        <w:spacing w:after="200" w:line="276" w:lineRule="auto"/>
        <w:jc w:val="both"/>
        <w:rPr>
          <w:rFonts w:eastAsia="Calibri"/>
        </w:rPr>
      </w:pPr>
      <w:proofErr w:type="gramStart"/>
      <w:r w:rsidRPr="002F30DC">
        <w:rPr>
          <w:rFonts w:eastAsia="Calibri"/>
        </w:rPr>
        <w:t>Настоящий</w:t>
      </w:r>
      <w:proofErr w:type="gramEnd"/>
      <w:r w:rsidRPr="002F30DC">
        <w:rPr>
          <w:rFonts w:eastAsia="Calibri"/>
        </w:rPr>
        <w:t xml:space="preserve"> решение вступает в силу со дня принятия.</w:t>
      </w:r>
    </w:p>
    <w:p w:rsidR="00B14740" w:rsidRPr="002F30DC" w:rsidRDefault="00B14740" w:rsidP="00B14740">
      <w:pPr>
        <w:jc w:val="both"/>
        <w:rPr>
          <w:rFonts w:eastAsia="Calibri"/>
        </w:rPr>
      </w:pPr>
    </w:p>
    <w:p w:rsidR="00B14740" w:rsidRPr="002F30DC" w:rsidRDefault="00B14740" w:rsidP="00B14740">
      <w:pPr>
        <w:jc w:val="both"/>
        <w:rPr>
          <w:rFonts w:eastAsia="Calibri"/>
        </w:rPr>
      </w:pPr>
      <w:r w:rsidRPr="002F30DC">
        <w:rPr>
          <w:rFonts w:eastAsia="Calibri"/>
        </w:rPr>
        <w:t> </w:t>
      </w:r>
    </w:p>
    <w:p w:rsidR="00B14740" w:rsidRPr="002F30DC" w:rsidRDefault="00B14740" w:rsidP="00B14740">
      <w:pPr>
        <w:jc w:val="both"/>
        <w:rPr>
          <w:rFonts w:eastAsia="Calibri"/>
        </w:rPr>
      </w:pPr>
      <w:r w:rsidRPr="002F30DC">
        <w:rPr>
          <w:rFonts w:eastAsia="Calibri"/>
        </w:rPr>
        <w:t> </w:t>
      </w:r>
    </w:p>
    <w:p w:rsidR="00B14740" w:rsidRPr="002F30DC" w:rsidRDefault="00B14740" w:rsidP="00B14740">
      <w:pPr>
        <w:jc w:val="both"/>
        <w:rPr>
          <w:rFonts w:eastAsia="Calibri"/>
        </w:rPr>
      </w:pPr>
      <w:r w:rsidRPr="002F30DC">
        <w:rPr>
          <w:rFonts w:eastAsia="Calibri"/>
        </w:rPr>
        <w:t xml:space="preserve">Председатель Собрания депутатов </w:t>
      </w:r>
    </w:p>
    <w:p w:rsidR="00B14740" w:rsidRPr="002F30DC" w:rsidRDefault="00B14740" w:rsidP="00B14740">
      <w:pPr>
        <w:rPr>
          <w:rFonts w:eastAsia="Calibri"/>
        </w:rPr>
      </w:pPr>
      <w:proofErr w:type="spellStart"/>
      <w:r w:rsidRPr="002F30DC">
        <w:rPr>
          <w:rFonts w:eastAsia="Calibri"/>
        </w:rPr>
        <w:t>Барунского</w:t>
      </w:r>
      <w:proofErr w:type="spellEnd"/>
      <w:r w:rsidRPr="002F30DC">
        <w:rPr>
          <w:rFonts w:eastAsia="Calibri"/>
        </w:rPr>
        <w:t xml:space="preserve"> сельского</w:t>
      </w:r>
    </w:p>
    <w:p w:rsidR="00B14740" w:rsidRPr="002F30DC" w:rsidRDefault="00B14740" w:rsidP="00B14740">
      <w:pPr>
        <w:rPr>
          <w:rFonts w:eastAsia="Calibri"/>
        </w:rPr>
      </w:pPr>
      <w:r w:rsidRPr="002F30DC">
        <w:rPr>
          <w:rFonts w:eastAsia="Calibri"/>
        </w:rPr>
        <w:t xml:space="preserve">муниципального образования </w:t>
      </w:r>
    </w:p>
    <w:p w:rsidR="00B14740" w:rsidRPr="002F30DC" w:rsidRDefault="00B14740" w:rsidP="00B14740">
      <w:pPr>
        <w:rPr>
          <w:rFonts w:eastAsia="Calibri"/>
        </w:rPr>
      </w:pPr>
      <w:r w:rsidRPr="002F30DC">
        <w:rPr>
          <w:rFonts w:eastAsia="Calibri"/>
        </w:rPr>
        <w:t xml:space="preserve">Республики Калмыкия                                                                                  </w:t>
      </w:r>
      <w:proofErr w:type="spellStart"/>
      <w:r w:rsidRPr="002F30DC">
        <w:rPr>
          <w:rFonts w:eastAsia="Calibri"/>
        </w:rPr>
        <w:t>Иванкиев</w:t>
      </w:r>
      <w:proofErr w:type="spellEnd"/>
      <w:r w:rsidRPr="002F30DC">
        <w:rPr>
          <w:rFonts w:eastAsia="Calibri"/>
        </w:rPr>
        <w:t xml:space="preserve"> С.Б.</w:t>
      </w:r>
    </w:p>
    <w:p w:rsidR="00B14740" w:rsidRPr="002F30DC" w:rsidRDefault="00B14740" w:rsidP="00B14740">
      <w:pPr>
        <w:spacing w:after="200" w:line="276" w:lineRule="auto"/>
        <w:rPr>
          <w:rFonts w:ascii="Calibri" w:eastAsia="Calibri" w:hAnsi="Calibri"/>
          <w:sz w:val="22"/>
          <w:szCs w:val="22"/>
          <w:lang w:eastAsia="ar-SA"/>
        </w:rPr>
      </w:pPr>
    </w:p>
    <w:tbl>
      <w:tblPr>
        <w:tblpPr w:leftFromText="180" w:rightFromText="180" w:vertAnchor="page" w:horzAnchor="margin" w:tblpY="901"/>
        <w:tblW w:w="100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41"/>
        <w:gridCol w:w="1629"/>
        <w:gridCol w:w="4340"/>
      </w:tblGrid>
      <w:tr w:rsidR="00B14740" w:rsidRPr="002F30DC" w:rsidTr="00B16883">
        <w:tc>
          <w:tcPr>
            <w:tcW w:w="4041" w:type="dxa"/>
            <w:vAlign w:val="center"/>
          </w:tcPr>
          <w:p w:rsidR="00B14740" w:rsidRPr="002F30DC" w:rsidRDefault="00B14740" w:rsidP="00B16883">
            <w:pPr>
              <w:widowControl w:val="0"/>
              <w:jc w:val="center"/>
              <w:rPr>
                <w:rFonts w:eastAsia="Courier New"/>
                <w:b/>
                <w:color w:val="000000"/>
                <w:sz w:val="20"/>
                <w:szCs w:val="20"/>
              </w:rPr>
            </w:pPr>
            <w:r w:rsidRPr="002F30DC">
              <w:rPr>
                <w:rFonts w:eastAsia="Courier New"/>
                <w:b/>
                <w:color w:val="000000"/>
                <w:sz w:val="20"/>
                <w:szCs w:val="20"/>
              </w:rPr>
              <w:t>ХАЛЬМГ ТАҢҺЧИН</w:t>
            </w:r>
          </w:p>
          <w:p w:rsidR="00B14740" w:rsidRPr="002F30DC" w:rsidRDefault="00B14740" w:rsidP="00B16883">
            <w:pPr>
              <w:widowControl w:val="0"/>
              <w:jc w:val="center"/>
              <w:rPr>
                <w:rFonts w:eastAsia="Courier New"/>
                <w:b/>
                <w:color w:val="000000"/>
                <w:sz w:val="20"/>
                <w:szCs w:val="20"/>
              </w:rPr>
            </w:pPr>
            <w:r w:rsidRPr="002F30DC">
              <w:rPr>
                <w:rFonts w:eastAsia="Courier New"/>
                <w:b/>
                <w:color w:val="000000"/>
                <w:sz w:val="20"/>
                <w:szCs w:val="20"/>
                <w:lang w:val="en-US"/>
              </w:rPr>
              <w:t>Y</w:t>
            </w:r>
            <w:r w:rsidRPr="002F30DC">
              <w:rPr>
                <w:rFonts w:eastAsia="Courier New"/>
                <w:b/>
                <w:color w:val="000000"/>
                <w:sz w:val="20"/>
                <w:szCs w:val="20"/>
              </w:rPr>
              <w:t xml:space="preserve">СТИН РАЙОНА </w:t>
            </w:r>
          </w:p>
          <w:p w:rsidR="00B14740" w:rsidRPr="002F30DC" w:rsidRDefault="00B14740" w:rsidP="00B16883">
            <w:pPr>
              <w:widowControl w:val="0"/>
              <w:jc w:val="center"/>
              <w:rPr>
                <w:rFonts w:eastAsia="Courier New"/>
                <w:b/>
                <w:color w:val="000000"/>
                <w:sz w:val="20"/>
                <w:szCs w:val="20"/>
              </w:rPr>
            </w:pPr>
            <w:r w:rsidRPr="002F30DC">
              <w:rPr>
                <w:rFonts w:eastAsia="Courier New"/>
                <w:b/>
                <w:color w:val="000000"/>
                <w:sz w:val="20"/>
                <w:szCs w:val="20"/>
              </w:rPr>
              <w:t xml:space="preserve">БАРУН СЕЛӘНӘ </w:t>
            </w:r>
          </w:p>
          <w:p w:rsidR="00B14740" w:rsidRPr="002F30DC" w:rsidRDefault="00B14740" w:rsidP="00B16883">
            <w:pPr>
              <w:widowControl w:val="0"/>
              <w:jc w:val="center"/>
              <w:rPr>
                <w:rFonts w:eastAsia="Courier New"/>
                <w:b/>
                <w:color w:val="000000"/>
                <w:sz w:val="20"/>
                <w:szCs w:val="20"/>
              </w:rPr>
            </w:pPr>
            <w:r w:rsidRPr="002F30DC">
              <w:rPr>
                <w:rFonts w:eastAsia="Courier New"/>
                <w:b/>
                <w:color w:val="000000"/>
                <w:sz w:val="20"/>
                <w:szCs w:val="20"/>
              </w:rPr>
              <w:t>МУНИЦИПАЛЬН Б</w:t>
            </w:r>
            <w:proofErr w:type="gramStart"/>
            <w:r w:rsidRPr="002F30DC">
              <w:rPr>
                <w:rFonts w:eastAsia="Courier New"/>
                <w:b/>
                <w:color w:val="000000"/>
                <w:sz w:val="20"/>
                <w:szCs w:val="20"/>
              </w:rPr>
              <w:t>Y</w:t>
            </w:r>
            <w:proofErr w:type="gramEnd"/>
            <w:r w:rsidRPr="002F30DC">
              <w:rPr>
                <w:rFonts w:eastAsia="Courier New"/>
                <w:b/>
                <w:color w:val="000000"/>
                <w:sz w:val="20"/>
                <w:szCs w:val="20"/>
              </w:rPr>
              <w:t>РДӘЦИН</w:t>
            </w:r>
          </w:p>
          <w:p w:rsidR="00B14740" w:rsidRPr="002F30DC" w:rsidRDefault="00B14740" w:rsidP="00B16883">
            <w:pPr>
              <w:widowControl w:val="0"/>
              <w:jc w:val="center"/>
              <w:rPr>
                <w:rFonts w:eastAsia="Courier New"/>
                <w:b/>
                <w:color w:val="000000"/>
                <w:sz w:val="20"/>
                <w:szCs w:val="20"/>
              </w:rPr>
            </w:pPr>
            <w:r w:rsidRPr="002F30DC">
              <w:rPr>
                <w:rFonts w:eastAsia="Courier New"/>
                <w:b/>
                <w:color w:val="000000"/>
                <w:sz w:val="20"/>
                <w:szCs w:val="20"/>
              </w:rPr>
              <w:t>ДЕПУТАТНРИН ХУРГИН ШИИДВР</w:t>
            </w:r>
          </w:p>
        </w:tc>
        <w:tc>
          <w:tcPr>
            <w:tcW w:w="1629" w:type="dxa"/>
            <w:vAlign w:val="center"/>
          </w:tcPr>
          <w:p w:rsidR="00B14740" w:rsidRPr="002F30DC" w:rsidRDefault="00B14740" w:rsidP="00B16883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</w:rPr>
            </w:pPr>
            <w:r w:rsidRPr="002F30DC">
              <w:rPr>
                <w:rFonts w:eastAsia="Courier New"/>
                <w:noProof/>
                <w:color w:val="000000"/>
                <w:sz w:val="20"/>
                <w:szCs w:val="20"/>
              </w:rPr>
              <w:drawing>
                <wp:inline distT="0" distB="0" distL="0" distR="0" wp14:anchorId="3872CA9F" wp14:editId="26D3FC92">
                  <wp:extent cx="876300" cy="876300"/>
                  <wp:effectExtent l="0" t="0" r="0" b="0"/>
                  <wp:docPr id="1" name="Рисунок 2" descr="герб 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0" w:type="dxa"/>
            <w:vAlign w:val="center"/>
          </w:tcPr>
          <w:p w:rsidR="00B14740" w:rsidRPr="002F30DC" w:rsidRDefault="00B14740" w:rsidP="00B16883">
            <w:pPr>
              <w:widowControl w:val="0"/>
              <w:jc w:val="center"/>
              <w:rPr>
                <w:rFonts w:eastAsia="Courier New"/>
                <w:b/>
                <w:color w:val="000000"/>
                <w:sz w:val="20"/>
                <w:szCs w:val="20"/>
              </w:rPr>
            </w:pPr>
            <w:r w:rsidRPr="002F30DC">
              <w:rPr>
                <w:rFonts w:eastAsia="Courier New"/>
                <w:b/>
                <w:color w:val="000000"/>
                <w:sz w:val="20"/>
                <w:szCs w:val="20"/>
              </w:rPr>
              <w:t xml:space="preserve"> РЕШЕНИЕ</w:t>
            </w:r>
          </w:p>
          <w:p w:rsidR="00B14740" w:rsidRPr="002F30DC" w:rsidRDefault="00B14740" w:rsidP="00B16883">
            <w:pPr>
              <w:widowControl w:val="0"/>
              <w:jc w:val="center"/>
              <w:rPr>
                <w:rFonts w:eastAsia="Courier New"/>
                <w:b/>
                <w:color w:val="000000"/>
                <w:sz w:val="20"/>
                <w:szCs w:val="20"/>
              </w:rPr>
            </w:pPr>
            <w:r w:rsidRPr="002F30DC">
              <w:rPr>
                <w:rFonts w:eastAsia="Courier New"/>
                <w:b/>
                <w:color w:val="000000"/>
                <w:sz w:val="20"/>
                <w:szCs w:val="20"/>
              </w:rPr>
              <w:t>СОБРАНИЕ  ДЕПУТАТОВ</w:t>
            </w:r>
          </w:p>
          <w:p w:rsidR="00B14740" w:rsidRPr="002F30DC" w:rsidRDefault="00B14740" w:rsidP="00B16883">
            <w:pPr>
              <w:widowControl w:val="0"/>
              <w:jc w:val="center"/>
              <w:rPr>
                <w:rFonts w:eastAsia="Courier New"/>
                <w:b/>
                <w:color w:val="000000"/>
                <w:sz w:val="20"/>
                <w:szCs w:val="20"/>
              </w:rPr>
            </w:pPr>
            <w:r w:rsidRPr="002F30DC">
              <w:rPr>
                <w:rFonts w:eastAsia="Courier New"/>
                <w:b/>
                <w:color w:val="000000"/>
                <w:sz w:val="20"/>
                <w:szCs w:val="20"/>
              </w:rPr>
              <w:t>БАРУНСКОГО СЕЛЬСКОГО</w:t>
            </w:r>
          </w:p>
          <w:p w:rsidR="00B14740" w:rsidRPr="002F30DC" w:rsidRDefault="00B14740" w:rsidP="00B16883">
            <w:pPr>
              <w:widowControl w:val="0"/>
              <w:jc w:val="center"/>
              <w:rPr>
                <w:rFonts w:eastAsia="Courier New"/>
                <w:b/>
                <w:color w:val="000000"/>
                <w:sz w:val="20"/>
                <w:szCs w:val="20"/>
              </w:rPr>
            </w:pPr>
            <w:r w:rsidRPr="002F30DC">
              <w:rPr>
                <w:rFonts w:eastAsia="Courier New"/>
                <w:b/>
                <w:color w:val="000000"/>
                <w:sz w:val="20"/>
                <w:szCs w:val="20"/>
              </w:rPr>
              <w:t>МУНИЦИПАЛЬНОГО ОБРАЗОВАНИЯ</w:t>
            </w:r>
          </w:p>
          <w:p w:rsidR="00B14740" w:rsidRPr="002F30DC" w:rsidRDefault="00B14740" w:rsidP="00B16883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</w:rPr>
            </w:pPr>
            <w:r w:rsidRPr="002F30DC">
              <w:rPr>
                <w:rFonts w:eastAsia="Courier New"/>
                <w:b/>
                <w:color w:val="000000"/>
                <w:sz w:val="20"/>
                <w:szCs w:val="20"/>
              </w:rPr>
              <w:t>РЕСПУБЛИКИ КАЛМЫКИЯ</w:t>
            </w:r>
          </w:p>
        </w:tc>
      </w:tr>
    </w:tbl>
    <w:p w:rsidR="00CB33F3" w:rsidRDefault="00CB33F3">
      <w:bookmarkStart w:id="0" w:name="_GoBack"/>
      <w:bookmarkEnd w:id="0"/>
    </w:p>
    <w:sectPr w:rsidR="00CB33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A44A7C"/>
    <w:multiLevelType w:val="hybridMultilevel"/>
    <w:tmpl w:val="498835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3F3"/>
    <w:rsid w:val="00B14740"/>
    <w:rsid w:val="00CB3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7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474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474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7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474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474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1168</Characters>
  <Application>Microsoft Office Word</Application>
  <DocSecurity>0</DocSecurity>
  <Lines>9</Lines>
  <Paragraphs>2</Paragraphs>
  <ScaleCrop>false</ScaleCrop>
  <Company/>
  <LinksUpToDate>false</LinksUpToDate>
  <CharactersWithSpaces>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2025-03-17T10:27:00Z</dcterms:created>
  <dcterms:modified xsi:type="dcterms:W3CDTF">2025-03-17T10:27:00Z</dcterms:modified>
</cp:coreProperties>
</file>