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E156C7" w:rsidRPr="00CB222C" w:rsidTr="00D364CD">
        <w:tc>
          <w:tcPr>
            <w:tcW w:w="4041" w:type="dxa"/>
            <w:vAlign w:val="center"/>
          </w:tcPr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7E0601" wp14:editId="4BB90D4F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E156C7" w:rsidRPr="00CB222C" w:rsidRDefault="00E156C7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E156C7" w:rsidRPr="00CB222C" w:rsidRDefault="00E156C7" w:rsidP="00E156C7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БарунЮстинского района,  ул. Советская,24  код /847 44/, тел. 9-91-40,  </w:t>
      </w:r>
    </w:p>
    <w:p w:rsidR="00E156C7" w:rsidRPr="00CB222C" w:rsidRDefault="00E156C7" w:rsidP="00E156C7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E156C7" w:rsidRDefault="00E156C7" w:rsidP="00E156C7">
      <w:pPr>
        <w:tabs>
          <w:tab w:val="left" w:pos="64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979BC" w:rsidRDefault="00E156C7" w:rsidP="00E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156C7" w:rsidRPr="00234E53" w:rsidRDefault="00E156C7" w:rsidP="00E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34E53" w:rsidRDefault="00E156C7" w:rsidP="00E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«13» мая 2022г.                                                                                                                  п. Барун</w:t>
      </w:r>
    </w:p>
    <w:p w:rsidR="00E156C7" w:rsidRPr="00234E53" w:rsidRDefault="00E156C7" w:rsidP="00E156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Барунского сельского муниципального образов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Республики Калмыкия»</w:t>
      </w:r>
    </w:p>
    <w:p w:rsidR="00E156C7" w:rsidRPr="00376162" w:rsidRDefault="00E156C7" w:rsidP="00E156C7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 Республики Калмыкия в соответствие с федеральным и республиканским законодател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ством, в соответствии с пунктом 1 части 10 статьи 35,  статьей 44 Федерального закона от 6 октября 2003 г. № 131-ФЗ «Об общих принципах организации местного самоуправления в Российской Федерации», пунктом 1 части 1 статьи 23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Республики Калмыкия, Собрание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Республики Калмыкия                             </w:t>
      </w:r>
    </w:p>
    <w:p w:rsidR="00E156C7" w:rsidRPr="002C43FF" w:rsidRDefault="00E156C7" w:rsidP="00E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образования Республики Калмыкия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декабря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и дополнения:</w:t>
      </w:r>
    </w:p>
    <w:p w:rsidR="00E156C7" w:rsidRPr="002C43FF" w:rsidRDefault="00E156C7" w:rsidP="00E156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в статье 7: </w:t>
      </w:r>
    </w:p>
    <w:p w:rsidR="00E156C7" w:rsidRPr="002C43FF" w:rsidRDefault="00E156C7" w:rsidP="00E156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 пункте 9:</w:t>
      </w:r>
    </w:p>
    <w:p w:rsidR="00E156C7" w:rsidRPr="002C43FF" w:rsidRDefault="00E156C7" w:rsidP="00E15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«осуществление контроля за их соблюдением» заменить словами «ос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доступности для инвалидов объектов социальной, инженерной и транспортной 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фраструктур и предоставляемых услуг»;</w:t>
      </w:r>
    </w:p>
    <w:p w:rsidR="00E156C7" w:rsidRPr="002C43FF" w:rsidRDefault="00E156C7" w:rsidP="00E15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 населенных пунктов муниципального образования» исключить;</w:t>
      </w:r>
    </w:p>
    <w:p w:rsidR="00E156C7" w:rsidRPr="002C43FF" w:rsidRDefault="00E156C7" w:rsidP="00E15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14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жилищным законодательством;»;</w:t>
      </w:r>
    </w:p>
    <w:p w:rsidR="00E156C7" w:rsidRPr="00330376" w:rsidRDefault="00E156C7" w:rsidP="00E15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376">
        <w:rPr>
          <w:rFonts w:ascii="Times New Roman" w:hAnsi="Times New Roman"/>
          <w:b/>
          <w:sz w:val="24"/>
          <w:szCs w:val="24"/>
        </w:rPr>
        <w:t>в)</w:t>
      </w:r>
      <w:r w:rsidRPr="00330376">
        <w:rPr>
          <w:rFonts w:ascii="Times New Roman" w:hAnsi="Times New Roman"/>
          <w:sz w:val="24"/>
          <w:szCs w:val="24"/>
        </w:rPr>
        <w:t xml:space="preserve"> дополнить </w:t>
      </w:r>
      <w:r w:rsidRPr="00330376">
        <w:rPr>
          <w:rFonts w:ascii="Times New Roman" w:hAnsi="Times New Roman"/>
          <w:b/>
          <w:sz w:val="24"/>
          <w:szCs w:val="24"/>
        </w:rPr>
        <w:t>пунктом 22.1</w:t>
      </w:r>
      <w:r w:rsidRPr="0033037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E156C7" w:rsidRPr="008F41C3" w:rsidRDefault="00E156C7" w:rsidP="00E15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376">
        <w:rPr>
          <w:rFonts w:ascii="Times New Roman" w:hAnsi="Times New Roman"/>
          <w:sz w:val="24"/>
          <w:szCs w:val="24"/>
        </w:rPr>
        <w:t>«22.1) принятие в соответствии с гражданским законодательством Российской Фед</w:t>
      </w:r>
      <w:r w:rsidRPr="00330376">
        <w:rPr>
          <w:rFonts w:ascii="Times New Roman" w:hAnsi="Times New Roman"/>
          <w:sz w:val="24"/>
          <w:szCs w:val="24"/>
        </w:rPr>
        <w:t>е</w:t>
      </w:r>
      <w:r w:rsidRPr="00330376">
        <w:rPr>
          <w:rFonts w:ascii="Times New Roman" w:hAnsi="Times New Roman"/>
          <w:sz w:val="24"/>
          <w:szCs w:val="24"/>
        </w:rPr>
        <w:t>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</w:t>
      </w:r>
      <w:r w:rsidRPr="00330376">
        <w:rPr>
          <w:rFonts w:ascii="Times New Roman" w:hAnsi="Times New Roman"/>
          <w:sz w:val="24"/>
          <w:szCs w:val="24"/>
        </w:rPr>
        <w:t>ь</w:t>
      </w:r>
      <w:r w:rsidRPr="00330376">
        <w:rPr>
          <w:rFonts w:ascii="Times New Roman" w:hAnsi="Times New Roman"/>
          <w:sz w:val="24"/>
          <w:szCs w:val="24"/>
        </w:rPr>
        <w:t>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</w:t>
      </w:r>
      <w:r w:rsidRPr="00330376">
        <w:rPr>
          <w:rFonts w:ascii="Times New Roman" w:hAnsi="Times New Roman"/>
          <w:sz w:val="24"/>
          <w:szCs w:val="24"/>
        </w:rPr>
        <w:t>ь</w:t>
      </w:r>
      <w:r w:rsidRPr="00330376">
        <w:rPr>
          <w:rFonts w:ascii="Times New Roman" w:hAnsi="Times New Roman"/>
          <w:sz w:val="24"/>
          <w:szCs w:val="24"/>
        </w:rPr>
        <w:t>ными требованиями к параметрам объектов капитального строительства, установленными федеральными законами;»;</w:t>
      </w:r>
    </w:p>
    <w:p w:rsidR="00E156C7" w:rsidRPr="002C43FF" w:rsidRDefault="00E156C7" w:rsidP="00E156C7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2) часть 1 статьи 8 </w:t>
      </w:r>
      <w:r w:rsidRPr="002C43F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пунктами 16, 17</w:t>
      </w:r>
      <w:r w:rsidRPr="002C43F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следующего содержания:  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«16) предоставление сотруднику, замещающему должность участкового уполном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полиции, и членам его семьи жилого помещения на период замещения сотрудн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указанной должности;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осуществление мероприятий по оказанию помощи лицам, находящимся в 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алкогольного, наркотического или иного токсического опьянения.»;</w:t>
      </w:r>
    </w:p>
    <w:p w:rsidR="00E156C7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 2 статьи 10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«2. Организация и осуществление видов муниципального контроля регулируются Федеральным законом от 31.07.2020 года № 248-ФЗ «О государственном контроле (надз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ре) и муниципальном контроле в Российской Федерации».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частью 9 ст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тьи 1 указанного Федерального закона муниципальный контроль подлежит осуществл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нию при наличии в границах муниципального образования объектов соответствующего вида контроля.»;</w:t>
      </w:r>
    </w:p>
    <w:p w:rsidR="00E156C7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статьей 16.1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«Статья 16.1. </w:t>
      </w:r>
      <w:r w:rsidRPr="002C4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Инициативные проекты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образования, в Администрацию муниципального образования может быть внесен инициативный проект.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Порядок выдвижения, внесения, обсуждения, рассмотрения инициативных проектов, проведения их конкурсного отбора, а также определения части территории мун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ципального образования, на которой могут реализовываться инициативные проекты, устанавливается Собранием депутатов с соблюдением требований законодательства»;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часть 1 статьи 17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Под территориальным общественным самоуправлением понимается самоорг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низация граждан по месту их жительства на части территории поселения, а также в расп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ложенных на межселенной территории населенных пунктах (либо на части ихтерритории)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на которой осуществляется территориальное общественное самоуправление, устанавливаются Собранием депутатов сельского муниципального обр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по предложению населения, проживающего на соответствующей территории, а в расположенных на межселенной территории населенных пунктах (либо на части их те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ритории) – Собранием депутатов районного муниципального образования.»;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статьей 17.1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Староста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населенного пункта.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пункте, расположенном в поселении или на межселенной территории, может назначаться староста сельского населенного пункта.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сельского населенного пункта назначается Собранием депутатов, в состав которого входит данный сельский населенный пункт, по представлению схода гра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Староста сельского населенного пункта не является лицом, замещающим гос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дарственную должность, должность государственной гражданской службы, муниципал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должность или должность муниципальной службы, не может состоять в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трудовых отношениях и иных непосредственно связанных с ними отношениях с органами местного самоуправления.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замещающее государственную должность, должность государственной гражда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службы, муниципальную должность или должность муниципальной службы;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признанное судом недееспособным или ограниченно дееспособным;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имеющее непогашенную или неснятую судимость.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полномочий старосты сельского населенного пункта составляет пять лет.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данный сельский населенный пункт, по представлению схода граждан сельского нас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пункта, а также в случаях, установленных пунктами 1 - 7 части 10 статьи 40 настоящего Федерального закона.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Староста сельского населенного пункта для решения возложенных на него задач: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иной информации, полученной от органов местного самоуправления;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населенном пункте;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вправе  выступить с инициативой  о внесении инициативного  проекта  по  в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просам, имеющим приоритетное  значение  для  жителей  сельского  населенного пункта;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уставом муниц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 соо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законом Республики Калмыкия.»;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7) в статье 18: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общественные обсуждения и публичные слушания, порядок о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ганизации и проведения которых определяется нормативным правовым актом Собрания депутатов с учетом положений законодательства» заменить словами «публичные слуш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или общественные обсуждения в соответствии с законодательством»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6C7" w:rsidRPr="002C43FF" w:rsidRDefault="00E156C7" w:rsidP="00E156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часть 4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«4.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организации и проведения публичных слушаний, общественных 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суждений определяется нормативным правовым актом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>самоуправл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ния неимеет возможности размещать информацию о своей деятельности в информацио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 года № 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муниципального образования своих замеч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ний и предложений по вынесенному на обсуждениепроекту муниципального правового акта, в том числе посредством официального сайта, другие меры, обеспечивающие уч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стие в публичных слушаниях жителей муниципального образования, опубликование (о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</w:t>
      </w:r>
      <w:r w:rsidRPr="002C43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в статье 19: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2C43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в части 1 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после слов «и должностных лиц местного самоуправления,» допо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нить словами «обсуждения вопросов внесения инициативных проектов и их рассмотр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ния,»;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дополнить </w:t>
      </w: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абзацем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следующего содержания: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  собрании граждан  по вопросам внесения  инициативных  проектов  и их ра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  вправе  принимать участие  жители соответствующей  территории, достигшие  шестнадцатилетнего возраста. Порядок  назначения и проведения  собрания  граждан  в  целях  рассмотрения и обсуждения  вопросов  внесения  инициативных  проектов  опред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  решением Собрания депутатов.»;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9)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в статье 21: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часть 1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дополнить предложением следующего содержания: «В опросе граждан по вопросу выявления мнения граждан о поддержке инициативного проекта вправе учас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жители муниципального образования или его части, в которых предлагается реал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инициативный проект, достигшие шестнадцатилетнего возраста.»;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мнения граждан о поддержке данного инициативного проекта.»;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в статье 28: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часть 1.1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часть 5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Глава муниципального образования (ахлачи) не может быть депутатом Государственной Думы Федерального Собрания Российской Федерации, сенатором Росси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Федерации, депутатом законодательных (представительных) органов государстве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 (ахлачи) не может одновременно исполнять полномочия депутата Собрания депутатов, за исключением случаев, установленных Ф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деральным законом от 6 октября 2003 г. № 131-ФЗ «Об общих принципах организации местного самоуправления в Российской Федерации», иными федеральными законами.»;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330376">
        <w:rPr>
          <w:rFonts w:ascii="Times New Roman" w:hAnsi="Times New Roman"/>
          <w:b/>
          <w:bCs/>
          <w:sz w:val="24"/>
          <w:szCs w:val="24"/>
        </w:rPr>
        <w:t xml:space="preserve"> часть 6 </w:t>
      </w:r>
      <w:r w:rsidRPr="00330376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«6. Глава муниципального образования (ахлачи) не вправе: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1) заниматься предпринимательской деятельностью лично или через доверенных лиц;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вов, товарищества собственников недвижимости;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ния, участия в съезде (конференции) или общем собрании иной общественной организ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ции, жилищного, жилищно-строительного, гаражного кооперативов, товарищества со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ственников недвижимости) с предварительным уведомлением высшего должностного л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ца субъекта Российской Федерации (руководителя высшего исполнительного органа гос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дарственной власти субъекта Российской Федерации) в порядке, установленном законом субъекта Российской Федерации;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ниях муниципальных образований, а также в их органах управления;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пальными правовыми актами, определяющими порядок осуществления от имени муниц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д) иные случаи, предусмотренные федеральными законами;</w:t>
      </w:r>
    </w:p>
    <w:p w:rsidR="00E156C7" w:rsidRPr="00330376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3)заниматься иной оплачиваемой деятельностью, за исключением преподавател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156C7" w:rsidRPr="00605EED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4) входить в состав органов управления, попечительских или наблюдательных с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0376">
        <w:rPr>
          <w:rFonts w:ascii="Times New Roman" w:hAnsi="Times New Roman"/>
          <w:sz w:val="24"/>
          <w:szCs w:val="24"/>
          <w:shd w:val="clear" w:color="auto" w:fill="FFFFFF"/>
        </w:rPr>
        <w:t>тельством Российской Федерации.»;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часть 8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 </w:t>
      </w:r>
      <w:hyperlink r:id="rId6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дения ограничений, запретов, неисполнения обязанностей, установленных Федерал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ным </w:t>
      </w:r>
      <w:hyperlink r:id="rId7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25 декабря 2008 года № 273-ФЗ «О противодействии коррупции», Фед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ральным </w:t>
      </w:r>
      <w:hyperlink r:id="rId8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от 3 декабря 2012 года № 230-ФЗ «О контроле за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соответствием расх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дов лиц, замещающих государственные должности, и иных лиц их доходам», Федерал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ным </w:t>
      </w:r>
      <w:hyperlink r:id="rId9" w:history="1">
        <w:r w:rsidRPr="002C4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абзац 2 части 9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«При выявлении в результате проверки фактов несоблюдения ограничений, запр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тов, неисполнения обязанностей, которые установлены Федеральным законом от 25 декабря 2008 г. № 273-ФЗ «О противодействии коррупции», Федеральным законом от 3 декабря 2012 г. № 230-ФЗ «О контроле за соответствием расходов лиц, замещающих гос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дарственные должности, и иных лиц их доходам», Федеральным законом от 7 мая 2013 г. № 79-ФЗ «О запрете отдельным категориям лиц открыватьи иметь счета (вклады), хранить наличные денежные средства и ценности в иностранных банках, расположенных за пр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депутата, члена выборного органа местного сам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11) пункт 9 части 1 статьи 30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«9)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прекращения гражданства Российской Федерации либо гражданства иностра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государства - участника международного договора Российской Федерации, в соо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ветствии с которым иностранный гражданин имеет право быть избранным в органы мес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сийской Федерации быть избранным в органы местного самоуправления, если иное не предусмотрено международным договором Российской Федерации;»;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12) Статью 31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частью 7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«7. Выборные должностные лица местного самоуправления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могут быть депут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ципальной службы, если иное не предусмотрено федеральными законами.».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 в статье 32:</w:t>
      </w:r>
    </w:p>
    <w:p w:rsidR="00E156C7" w:rsidRPr="00962071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962071">
        <w:rPr>
          <w:rFonts w:ascii="Times New Roman" w:hAnsi="Times New Roman"/>
          <w:b/>
          <w:bCs/>
          <w:sz w:val="24"/>
          <w:szCs w:val="24"/>
        </w:rPr>
        <w:t xml:space="preserve">абзац 3 части 3 </w:t>
      </w:r>
      <w:r w:rsidRPr="00962071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071">
        <w:rPr>
          <w:rFonts w:ascii="Times New Roman" w:hAnsi="Times New Roman"/>
          <w:sz w:val="24"/>
          <w:szCs w:val="24"/>
        </w:rPr>
        <w:t>«</w:t>
      </w:r>
      <w:bookmarkStart w:id="0" w:name="sub_40071"/>
      <w:r w:rsidRPr="00962071">
        <w:rPr>
          <w:rFonts w:ascii="Times New Roman" w:hAnsi="Times New Roman"/>
          <w:sz w:val="24"/>
          <w:szCs w:val="24"/>
        </w:rPr>
        <w:t>Депутат, осуществляющий свои полномочия на постоянной основе, не вправе: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071">
        <w:rPr>
          <w:rFonts w:ascii="Times New Roman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40072"/>
      <w:bookmarkEnd w:id="0"/>
      <w:r w:rsidRPr="00962071">
        <w:rPr>
          <w:rFonts w:ascii="Times New Roman" w:hAnsi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400721"/>
      <w:bookmarkEnd w:id="1"/>
      <w:r w:rsidRPr="00962071">
        <w:rPr>
          <w:rFonts w:ascii="Times New Roman" w:hAnsi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</w:t>
      </w:r>
      <w:r w:rsidRPr="00962071">
        <w:rPr>
          <w:rFonts w:ascii="Times New Roman" w:hAnsi="Times New Roman"/>
          <w:sz w:val="24"/>
          <w:szCs w:val="24"/>
        </w:rPr>
        <w:lastRenderedPageBreak/>
        <w:t>орг</w:t>
      </w:r>
      <w:r w:rsidRPr="00962071">
        <w:rPr>
          <w:rFonts w:ascii="Times New Roman" w:hAnsi="Times New Roman"/>
          <w:sz w:val="24"/>
          <w:szCs w:val="24"/>
        </w:rPr>
        <w:t>а</w:t>
      </w:r>
      <w:r w:rsidRPr="00962071">
        <w:rPr>
          <w:rFonts w:ascii="Times New Roman" w:hAnsi="Times New Roman"/>
          <w:sz w:val="24"/>
          <w:szCs w:val="24"/>
        </w:rPr>
        <w:t>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</w:t>
      </w:r>
      <w:r w:rsidRPr="00962071">
        <w:rPr>
          <w:rFonts w:ascii="Times New Roman" w:hAnsi="Times New Roman"/>
          <w:sz w:val="24"/>
          <w:szCs w:val="24"/>
        </w:rPr>
        <w:t>и</w:t>
      </w:r>
      <w:r w:rsidRPr="00962071">
        <w:rPr>
          <w:rFonts w:ascii="Times New Roman" w:hAnsi="Times New Roman"/>
          <w:sz w:val="24"/>
          <w:szCs w:val="24"/>
        </w:rPr>
        <w:t>вов, товарищества собственников недвижимости;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400722"/>
      <w:bookmarkEnd w:id="2"/>
      <w:r w:rsidRPr="00962071">
        <w:rPr>
          <w:rFonts w:ascii="Times New Roman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</w:t>
      </w:r>
      <w:r w:rsidRPr="00962071">
        <w:rPr>
          <w:rFonts w:ascii="Times New Roman" w:hAnsi="Times New Roman"/>
          <w:sz w:val="24"/>
          <w:szCs w:val="24"/>
        </w:rPr>
        <w:t>а</w:t>
      </w:r>
      <w:r w:rsidRPr="00962071">
        <w:rPr>
          <w:rFonts w:ascii="Times New Roman" w:hAnsi="Times New Roman"/>
          <w:sz w:val="24"/>
          <w:szCs w:val="24"/>
        </w:rPr>
        <w:t>ния, участия в съезде (конференции) или общем собрании иной общественной организ</w:t>
      </w:r>
      <w:r w:rsidRPr="00962071">
        <w:rPr>
          <w:rFonts w:ascii="Times New Roman" w:hAnsi="Times New Roman"/>
          <w:sz w:val="24"/>
          <w:szCs w:val="24"/>
        </w:rPr>
        <w:t>а</w:t>
      </w:r>
      <w:r w:rsidRPr="00962071">
        <w:rPr>
          <w:rFonts w:ascii="Times New Roman" w:hAnsi="Times New Roman"/>
          <w:sz w:val="24"/>
          <w:szCs w:val="24"/>
        </w:rPr>
        <w:t>ции, жилищного, жилищно-строительного, гаражного кооперативов, товарищества со</w:t>
      </w:r>
      <w:r w:rsidRPr="00962071">
        <w:rPr>
          <w:rFonts w:ascii="Times New Roman" w:hAnsi="Times New Roman"/>
          <w:sz w:val="24"/>
          <w:szCs w:val="24"/>
        </w:rPr>
        <w:t>б</w:t>
      </w:r>
      <w:r w:rsidRPr="00962071">
        <w:rPr>
          <w:rFonts w:ascii="Times New Roman" w:hAnsi="Times New Roman"/>
          <w:sz w:val="24"/>
          <w:szCs w:val="24"/>
        </w:rPr>
        <w:t>ственников недвижимости) с предварительным уведомлением высшего должностного л</w:t>
      </w:r>
      <w:r w:rsidRPr="00962071">
        <w:rPr>
          <w:rFonts w:ascii="Times New Roman" w:hAnsi="Times New Roman"/>
          <w:sz w:val="24"/>
          <w:szCs w:val="24"/>
        </w:rPr>
        <w:t>и</w:t>
      </w:r>
      <w:r w:rsidRPr="00962071">
        <w:rPr>
          <w:rFonts w:ascii="Times New Roman" w:hAnsi="Times New Roman"/>
          <w:sz w:val="24"/>
          <w:szCs w:val="24"/>
        </w:rPr>
        <w:t>ца субъекта Российской Федерации (руководителя высшего исполнительного органа гос</w:t>
      </w:r>
      <w:r w:rsidRPr="00962071">
        <w:rPr>
          <w:rFonts w:ascii="Times New Roman" w:hAnsi="Times New Roman"/>
          <w:sz w:val="24"/>
          <w:szCs w:val="24"/>
        </w:rPr>
        <w:t>у</w:t>
      </w:r>
      <w:r w:rsidRPr="00962071">
        <w:rPr>
          <w:rFonts w:ascii="Times New Roman" w:hAnsi="Times New Roman"/>
          <w:sz w:val="24"/>
          <w:szCs w:val="24"/>
        </w:rPr>
        <w:t>дарственной власти субъекта Российской Федерации) в порядке, установленном законом субъекта Российской Федерации;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400723"/>
      <w:bookmarkEnd w:id="3"/>
      <w:r w:rsidRPr="00962071">
        <w:rPr>
          <w:rFonts w:ascii="Times New Roman" w:hAnsi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</w:t>
      </w:r>
      <w:r w:rsidRPr="00962071">
        <w:rPr>
          <w:rFonts w:ascii="Times New Roman" w:hAnsi="Times New Roman"/>
          <w:sz w:val="24"/>
          <w:szCs w:val="24"/>
        </w:rPr>
        <w:t>е</w:t>
      </w:r>
      <w:r w:rsidRPr="00962071">
        <w:rPr>
          <w:rFonts w:ascii="Times New Roman" w:hAnsi="Times New Roman"/>
          <w:sz w:val="24"/>
          <w:szCs w:val="24"/>
        </w:rPr>
        <w:t>ниях муниципальных образований, а также в их органах управления;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400724"/>
      <w:bookmarkEnd w:id="4"/>
      <w:r w:rsidRPr="00962071">
        <w:rPr>
          <w:rFonts w:ascii="Times New Roman" w:hAnsi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</w:t>
      </w:r>
      <w:r w:rsidRPr="00962071">
        <w:rPr>
          <w:rFonts w:ascii="Times New Roman" w:hAnsi="Times New Roman"/>
          <w:sz w:val="24"/>
          <w:szCs w:val="24"/>
        </w:rPr>
        <w:t>и</w:t>
      </w:r>
      <w:r w:rsidRPr="00962071">
        <w:rPr>
          <w:rFonts w:ascii="Times New Roman" w:hAnsi="Times New Roman"/>
          <w:sz w:val="24"/>
          <w:szCs w:val="24"/>
        </w:rPr>
        <w:t>пальными правовыми актами, определяющими порядок осуществления от имени муниц</w:t>
      </w:r>
      <w:r w:rsidRPr="00962071">
        <w:rPr>
          <w:rFonts w:ascii="Times New Roman" w:hAnsi="Times New Roman"/>
          <w:sz w:val="24"/>
          <w:szCs w:val="24"/>
        </w:rPr>
        <w:t>и</w:t>
      </w:r>
      <w:r w:rsidRPr="00962071">
        <w:rPr>
          <w:rFonts w:ascii="Times New Roman" w:hAnsi="Times New Roman"/>
          <w:sz w:val="24"/>
          <w:szCs w:val="24"/>
        </w:rPr>
        <w:t>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400725"/>
      <w:bookmarkEnd w:id="5"/>
      <w:r w:rsidRPr="00962071">
        <w:rPr>
          <w:rFonts w:ascii="Times New Roman" w:hAnsi="Times New Roman"/>
          <w:sz w:val="24"/>
          <w:szCs w:val="24"/>
        </w:rPr>
        <w:t>д) иные случаи, предусмотренные федеральными законами;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40073"/>
      <w:bookmarkEnd w:id="6"/>
      <w:r w:rsidRPr="00962071">
        <w:rPr>
          <w:rFonts w:ascii="Times New Roman" w:hAnsi="Times New Roman"/>
          <w:sz w:val="24"/>
          <w:szCs w:val="24"/>
        </w:rPr>
        <w:t>3)заниматься иной оплачиваемой деятельностью, за исключением преподавател</w:t>
      </w:r>
      <w:r w:rsidRPr="00962071">
        <w:rPr>
          <w:rFonts w:ascii="Times New Roman" w:hAnsi="Times New Roman"/>
          <w:sz w:val="24"/>
          <w:szCs w:val="24"/>
        </w:rPr>
        <w:t>ь</w:t>
      </w:r>
      <w:r w:rsidRPr="00962071">
        <w:rPr>
          <w:rFonts w:ascii="Times New Roman" w:hAnsi="Times New Roman"/>
          <w:sz w:val="24"/>
          <w:szCs w:val="24"/>
        </w:rPr>
        <w:t>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156C7" w:rsidRPr="00962071" w:rsidRDefault="00E156C7" w:rsidP="00E15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40074"/>
      <w:bookmarkEnd w:id="7"/>
      <w:r w:rsidRPr="00962071">
        <w:rPr>
          <w:rFonts w:ascii="Times New Roman" w:hAnsi="Times New Roman"/>
          <w:sz w:val="24"/>
          <w:szCs w:val="24"/>
        </w:rPr>
        <w:t>4) входить в состав органов управления, попечительских или наблюдательных с</w:t>
      </w:r>
      <w:r w:rsidRPr="00962071">
        <w:rPr>
          <w:rFonts w:ascii="Times New Roman" w:hAnsi="Times New Roman"/>
          <w:sz w:val="24"/>
          <w:szCs w:val="24"/>
        </w:rPr>
        <w:t>о</w:t>
      </w:r>
      <w:r w:rsidRPr="00962071">
        <w:rPr>
          <w:rFonts w:ascii="Times New Roman" w:hAnsi="Times New Roman"/>
          <w:sz w:val="24"/>
          <w:szCs w:val="24"/>
        </w:rPr>
        <w:t>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962071">
        <w:rPr>
          <w:rFonts w:ascii="Times New Roman" w:hAnsi="Times New Roman"/>
          <w:sz w:val="24"/>
          <w:szCs w:val="24"/>
        </w:rPr>
        <w:t>а</w:t>
      </w:r>
      <w:r w:rsidRPr="00962071">
        <w:rPr>
          <w:rFonts w:ascii="Times New Roman" w:hAnsi="Times New Roman"/>
          <w:sz w:val="24"/>
          <w:szCs w:val="24"/>
        </w:rPr>
        <w:t>тельством Российской Федерации.</w:t>
      </w:r>
      <w:bookmarkEnd w:id="8"/>
      <w:r w:rsidRPr="00962071">
        <w:rPr>
          <w:rFonts w:ascii="Times New Roman" w:hAnsi="Times New Roman"/>
          <w:sz w:val="24"/>
          <w:szCs w:val="24"/>
        </w:rPr>
        <w:t>»;</w:t>
      </w:r>
    </w:p>
    <w:p w:rsidR="00E156C7" w:rsidRPr="00962071" w:rsidRDefault="00E156C7" w:rsidP="00E15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2071">
        <w:rPr>
          <w:rFonts w:ascii="Times New Roman" w:hAnsi="Times New Roman"/>
          <w:b/>
          <w:sz w:val="24"/>
          <w:szCs w:val="24"/>
        </w:rPr>
        <w:t>б) часть 4</w:t>
      </w:r>
      <w:r w:rsidRPr="0096207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156C7" w:rsidRPr="00962071" w:rsidRDefault="00E156C7" w:rsidP="00E1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«Депутат, член выборного органа местного самоуправления, выборное должнос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ное лицо местного самоуправления должны соблюдать ограничения, запреты, исполнять обязанности, которые установлены Федеральным законом от 25 декабря 2008 г. № 273-ФЗ «О противодействии коррупции» и другими федеральными законами. Полномочия деп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законом от 25 дека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ря 2008 г. № 273-ФЗ «О противодействии коррупции», Федеральным закономот 3 декабря 2012 г. № 230-ФЗ «О контроле за соответствием расходов лиц, замещающих госуда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ственные должности, и иных лиц их доходам», Федеральным законом 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t xml:space="preserve">делами территории Российской Федерации, владеть и (или) пользоваться иностранными финансовыми инструментами», если иное не </w:t>
      </w:r>
      <w:r w:rsidRPr="009620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предусмотрено Федеральным законом «Об общих принципах организации местного самоуправления в Российской Федерации».»;</w:t>
      </w:r>
    </w:p>
    <w:p w:rsidR="00E156C7" w:rsidRPr="004762E1" w:rsidRDefault="00E156C7" w:rsidP="00E15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2E1">
        <w:rPr>
          <w:rFonts w:ascii="Times New Roman" w:hAnsi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</w:t>
      </w:r>
      <w:r w:rsidRPr="004762E1">
        <w:rPr>
          <w:rFonts w:ascii="Times New Roman" w:hAnsi="Times New Roman"/>
          <w:sz w:val="24"/>
          <w:szCs w:val="24"/>
        </w:rPr>
        <w:t>а</w:t>
      </w:r>
      <w:r w:rsidRPr="004762E1">
        <w:rPr>
          <w:rFonts w:ascii="Times New Roman" w:hAnsi="Times New Roman"/>
          <w:sz w:val="24"/>
          <w:szCs w:val="24"/>
        </w:rPr>
        <w:t>тельством Российской Федерации о противодействии коррупции депутатом проводится по решению Главы Республики Калмыкия (председателя Правительства Республики Калм</w:t>
      </w:r>
      <w:r w:rsidRPr="004762E1">
        <w:rPr>
          <w:rFonts w:ascii="Times New Roman" w:hAnsi="Times New Roman"/>
          <w:sz w:val="24"/>
          <w:szCs w:val="24"/>
        </w:rPr>
        <w:t>ы</w:t>
      </w:r>
      <w:r w:rsidRPr="004762E1">
        <w:rPr>
          <w:rFonts w:ascii="Times New Roman" w:hAnsi="Times New Roman"/>
          <w:sz w:val="24"/>
          <w:szCs w:val="24"/>
        </w:rPr>
        <w:t>кия)  в порядке, установленном законом Республики Калмыкия.</w:t>
      </w:r>
    </w:p>
    <w:p w:rsidR="00E156C7" w:rsidRPr="00064863" w:rsidRDefault="00E156C7" w:rsidP="00E15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863">
        <w:rPr>
          <w:rFonts w:ascii="Times New Roman" w:hAnsi="Times New Roman"/>
          <w:sz w:val="24"/>
          <w:szCs w:val="24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 декабря 2008 г. № 273-ФЗ «О противодействии коррупции», Федеральным законом от 3 декабря 2012 г. № 230-ФЗ «О контроле за соответствием расходов лиц, замещающих госуда</w:t>
      </w:r>
      <w:r w:rsidRPr="00064863">
        <w:rPr>
          <w:rFonts w:ascii="Times New Roman" w:hAnsi="Times New Roman"/>
          <w:sz w:val="24"/>
          <w:szCs w:val="24"/>
        </w:rPr>
        <w:t>р</w:t>
      </w:r>
      <w:r w:rsidRPr="00064863">
        <w:rPr>
          <w:rFonts w:ascii="Times New Roman" w:hAnsi="Times New Roman"/>
          <w:sz w:val="24"/>
          <w:szCs w:val="24"/>
        </w:rPr>
        <w:t>ственные должности, и иных лиц их доходам», Федеральным законом от 7 мая 2013 г. № 79-ФЗ «О запрете отдельным категориям лиц открыватьи иметь счета (вклады), хранить наличные денежные средства и ценности в иностранных банках, расположенных за пр</w:t>
      </w:r>
      <w:r w:rsidRPr="00064863">
        <w:rPr>
          <w:rFonts w:ascii="Times New Roman" w:hAnsi="Times New Roman"/>
          <w:sz w:val="24"/>
          <w:szCs w:val="24"/>
        </w:rPr>
        <w:t>е</w:t>
      </w:r>
      <w:r w:rsidRPr="00064863">
        <w:rPr>
          <w:rFonts w:ascii="Times New Roman" w:hAnsi="Times New Roman"/>
          <w:sz w:val="24"/>
          <w:szCs w:val="24"/>
        </w:rPr>
        <w:t>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депутата, члена выборного органа местного сам</w:t>
      </w:r>
      <w:r w:rsidRPr="00064863">
        <w:rPr>
          <w:rFonts w:ascii="Times New Roman" w:hAnsi="Times New Roman"/>
          <w:sz w:val="24"/>
          <w:szCs w:val="24"/>
        </w:rPr>
        <w:t>о</w:t>
      </w:r>
      <w:r w:rsidRPr="00064863">
        <w:rPr>
          <w:rFonts w:ascii="Times New Roman" w:hAnsi="Times New Roman"/>
          <w:sz w:val="24"/>
          <w:szCs w:val="24"/>
        </w:rPr>
        <w:t>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E156C7" w:rsidRDefault="00E156C7" w:rsidP="00E15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2E1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</w:t>
      </w:r>
      <w:r w:rsidRPr="004762E1">
        <w:rPr>
          <w:rFonts w:ascii="Times New Roman" w:hAnsi="Times New Roman"/>
          <w:sz w:val="24"/>
          <w:szCs w:val="24"/>
        </w:rPr>
        <w:t>т</w:t>
      </w:r>
      <w:r w:rsidRPr="004762E1">
        <w:rPr>
          <w:rFonts w:ascii="Times New Roman" w:hAnsi="Times New Roman"/>
          <w:sz w:val="24"/>
          <w:szCs w:val="24"/>
        </w:rPr>
        <w:t xml:space="preserve">ся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4762E1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4762E1">
        <w:rPr>
          <w:rFonts w:ascii="Times New Roman" w:hAnsi="Times New Roman"/>
          <w:sz w:val="24"/>
          <w:szCs w:val="24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E156C7" w:rsidRPr="002C43FF" w:rsidRDefault="00E156C7" w:rsidP="00E15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часть 6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«6. Депутаты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не могут быть депутатами Государственной Д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ности государственной гражданской службы и должности муниципальной службы, если иное не предусмотрено федеральными законами.»;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частью 12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«12. Для осуществления своих полномочий на непостоянной основе гарантируется сохранение места работы (должности) на период, составляющий в совокупности 2 раб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чих дня в месяц в соответствии с законом Республики Калмыкия.»;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14) пункт 7 части 1 статьи 33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«7)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прекращения гражданства Российской Федерации либо гражданства иностра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государства - участника международного договора Российской Федерации, в соо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ветствии с которым иностранный гражданин имеет право быть избранным в органы мес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сийской Федерации быть избранным в органы местного самоуправления, если иное не предусмотрено международным договором Российской Федерации;»;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15) в части 1 статьи 35: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12: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слова «осуществление контроля за соблюдением правил благоустройства терр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муниципального образования» заменить словами «осуществление муниципального контроля в сфере благоустройства, предметом которого является соблюдение правил бл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гоустройства территории поселения, требований к обеспечению доступности для инвал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объектов социальной, инженерной и транспортной инфраструктур и предоставляемых услуг»;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ницах населенных пунктов муниципального образования» исключить;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пунктами 25.1, 25.2, 25.3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«25.1) принятие в соответствии с гражданским законодательством Российской Ф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решения о сносе самовольной постройки, решения о сносе самовольной постро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или ее приведении в соответствие с предельными параметрами разрешенного стро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тельства, реконструкции объектов капитального строительства, установленными прав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федеральными законами;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25.2) осуществление полномочий органов местного самоуправления, предусмо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ренных Федеральным законом от 01 апреля </w:t>
      </w:r>
      <w:smartTag w:uri="urn:schemas-microsoft-com:office:smarttags" w:element="metricconverter">
        <w:smartTagPr>
          <w:attr w:name="ProductID" w:val="2020 г"/>
        </w:smartTagPr>
        <w:r w:rsidRPr="002C4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№69-ФЗ «О защите и поощрении к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питаловложений в Российской Федерации»;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25.3) обеспечение проживающих в поселении и нуждающихся в жилых помещен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жилищным законодательством;»;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16) второе предложение части 6 статьи 38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муниципального образования обязан опубликовать (обнародовать) зарег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стрированные Устав муниципального образования, решение о внесении изменений и 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в Устав в течении 7 дней со дня поступления из Управления Министерства юстиции Российской Федерации по Республике Калмыкия уведомления о включении свед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об Уставе муниципального образования, решений о внесении изменений и дополн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Устав муниципального образования в государственный реестр уставов муниципал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образований субъектов Российской Федерации, предусмотренного частью 6 статьи 4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2C4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№97-ФЗ «О государственной регистрации уст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 муниципальных образований».»;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17) статью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дополнить </w:t>
      </w:r>
      <w:r w:rsidRPr="002C43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частями </w:t>
      </w:r>
      <w:r w:rsidRPr="009767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3, 4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Проекты муниципальных нормативных правовых актов иных муниципальных образований, устанавливающие новые или изменяющие ранее предусмотренные муниц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пальными нормативными правовыми актами обязательные требования для субъектов предпринимательской и иной экономической деятельности, обязанности для субъе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 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проектов нормативных правовых актов представительных органов муниципал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образований, устанавливающих, изменяющих, приостанавливающих, отменяющих местные налоги и сборы;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2) проектов нормативных правовых актов представительных органов муниципал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образований, регулирующих бюджетные правоотношения;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 чрезвычайных ситуаций.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ности, запреты и ограничения для субъектов предпринимательской и иной экономич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ской деятельности или способствующих их введению, а также положений, способству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2C4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 возникновению необоснованных расходов субъектов предпринимательской и иной экономической деятельности и местных бюджетов.»;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18) часть 3 статьи 45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E156C7" w:rsidRPr="002C43FF" w:rsidRDefault="00E156C7" w:rsidP="00E15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«Тексты муниципальных нормативных правовых актов дополнительно направл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обеспечивается через портал Министерства юстиции Российской Федерации «Но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мативные правовые акты в Российской Федерации» в информационно-телекоммуникационной сети «Интернет» (http://pravo-minjust.ru, http://право-минюст.рф, регистрационный номер и дата его регистрации в качестве сетевого издания: Эл № ФС77-72471 от 05.03.2018 г.)»;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19)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дополнить </w:t>
      </w: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статьей 55.1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следующего содержания: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«Статья 55.1. Финансовое и иное обеспечение реализации инициативных проектов.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Источником финансовой поддержки реализации инициативных проектов, пред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смотренных статьей 16.1 настоящего Устава, являются бюджетные ассигнования на реализацию инициативных проектов, предусмотренные в бюджете муниципального образ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вания, формируемые в том числе с учетом объемов инициативных платежей и (или) ме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бюджетных трансфертов из республиканского бюджета предоставленных в целях фина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сового обеспечения соответствующих расходных обязательств муниципального образов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ния.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образования. В случае образования по итогам реализации ин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циативного проекта остатка инициативных платежей, не использованных в целях реализ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пального образования, определяется решением Собрания депутатов муниципального 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разования.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Реализация инициативных проектов может обеспечиваться также в форме добр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вольного имущественного (или) трудового участия заинтересованных лиц.». 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20) в части 1 статьи 61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 слов «населенного пункта» дополнить словами «(л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4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 части его территории)».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21) часть 1 статьи 67 </w:t>
      </w: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43FF">
        <w:rPr>
          <w:rFonts w:ascii="Times New Roman" w:eastAsia="Calibri" w:hAnsi="Times New Roman" w:cs="Times New Roman"/>
          <w:sz w:val="24"/>
          <w:szCs w:val="24"/>
          <w:lang w:eastAsia="ru-RU"/>
        </w:rPr>
        <w:t>«1. Настоящий устав вступает в силу после его государственной регистрации со дня официального опубликования (обнародования).».</w:t>
      </w:r>
    </w:p>
    <w:p w:rsidR="00E156C7" w:rsidRPr="002C43FF" w:rsidRDefault="00E156C7" w:rsidP="00E1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ваний», на государственную регистрацию.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(обнародовать) настоящее решение после его государственной р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гистрации.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решение, за исключением пунктов 2, 3 решения, вступает в силу со дня его официального опубликования (обнародования).</w:t>
      </w:r>
    </w:p>
    <w:p w:rsidR="00E156C7" w:rsidRPr="002C43FF" w:rsidRDefault="00E156C7" w:rsidP="00E15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2, 3 настоящего решения вступают в силу со дня его подписания. </w:t>
      </w:r>
    </w:p>
    <w:p w:rsidR="00E156C7" w:rsidRPr="002C43FF" w:rsidRDefault="00E156C7" w:rsidP="00E1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56C7" w:rsidRPr="002C43FF" w:rsidRDefault="00E156C7" w:rsidP="00E1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56C7" w:rsidRPr="00234E53" w:rsidRDefault="00E156C7" w:rsidP="00E1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образования</w:t>
      </w: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Иванкиев С.Б.</w:t>
      </w: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</w:p>
    <w:p w:rsidR="00E156C7" w:rsidRPr="00234E53" w:rsidRDefault="00E156C7" w:rsidP="00E156C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(ахлачи)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 П.Д.</w:t>
      </w:r>
    </w:p>
    <w:p w:rsidR="00E156C7" w:rsidRDefault="00E156C7" w:rsidP="00E156C7">
      <w:pPr>
        <w:rPr>
          <w:rFonts w:ascii="Times New Roman" w:hAnsi="Times New Roman" w:cs="Times New Roman"/>
          <w:sz w:val="20"/>
          <w:szCs w:val="20"/>
        </w:rPr>
      </w:pPr>
    </w:p>
    <w:p w:rsidR="00E156C7" w:rsidRDefault="00E156C7" w:rsidP="00E156C7">
      <w:pPr>
        <w:rPr>
          <w:rFonts w:ascii="Times New Roman" w:hAnsi="Times New Roman" w:cs="Times New Roman"/>
          <w:sz w:val="20"/>
          <w:szCs w:val="20"/>
        </w:rPr>
      </w:pPr>
    </w:p>
    <w:p w:rsidR="00E156C7" w:rsidRDefault="00E156C7" w:rsidP="00E156C7">
      <w:pPr>
        <w:rPr>
          <w:rFonts w:ascii="Times New Roman" w:hAnsi="Times New Roman" w:cs="Times New Roman"/>
          <w:sz w:val="20"/>
          <w:szCs w:val="20"/>
        </w:rPr>
      </w:pPr>
    </w:p>
    <w:p w:rsidR="00E156C7" w:rsidRDefault="00E156C7" w:rsidP="00E156C7"/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C7" w:rsidRDefault="00E156C7" w:rsidP="00E1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2" w:rsidRDefault="004A6A52">
      <w:bookmarkStart w:id="9" w:name="_GoBack"/>
      <w:bookmarkEnd w:id="9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1"/>
    <w:rsid w:val="00406361"/>
    <w:rsid w:val="004A6A52"/>
    <w:rsid w:val="00E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5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5229</Words>
  <Characters>29806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2022-06-06T12:15:00Z</dcterms:created>
  <dcterms:modified xsi:type="dcterms:W3CDTF">2022-06-06T12:16:00Z</dcterms:modified>
</cp:coreProperties>
</file>