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3" w:type="dxa"/>
        <w:jc w:val="center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2"/>
        <w:gridCol w:w="1609"/>
        <w:gridCol w:w="5192"/>
      </w:tblGrid>
      <w:tr w:rsidR="006E2F96" w:rsidRPr="00955618" w:rsidTr="00784DBB">
        <w:trPr>
          <w:jc w:val="center"/>
        </w:trPr>
        <w:tc>
          <w:tcPr>
            <w:tcW w:w="4042" w:type="dxa"/>
            <w:vAlign w:val="center"/>
          </w:tcPr>
          <w:p w:rsidR="006E2F96" w:rsidRPr="00955618" w:rsidRDefault="006E2F96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6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6E2F96" w:rsidRPr="00955618" w:rsidRDefault="006E2F96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6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6E2F96" w:rsidRPr="00955618" w:rsidRDefault="006E2F96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6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95561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9556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6E2F96" w:rsidRPr="00955618" w:rsidRDefault="006E2F96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6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6E2F96" w:rsidRPr="00955618" w:rsidRDefault="006E2F96" w:rsidP="00784DB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6E2F96" w:rsidRPr="00955618" w:rsidRDefault="006E2F96" w:rsidP="00784D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55618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B50CA4F" wp14:editId="456E195B">
                  <wp:extent cx="868680" cy="8763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2" w:type="dxa"/>
            <w:vAlign w:val="center"/>
          </w:tcPr>
          <w:p w:rsidR="006E2F96" w:rsidRPr="00955618" w:rsidRDefault="006E2F96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6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6E2F96" w:rsidRPr="00955618" w:rsidRDefault="006E2F96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6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АДМИНИСТРАЦИЯ</w:t>
            </w:r>
          </w:p>
          <w:p w:rsidR="006E2F96" w:rsidRPr="00955618" w:rsidRDefault="006E2F96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6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6E2F96" w:rsidRPr="00955618" w:rsidRDefault="006E2F96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6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6E2F96" w:rsidRPr="00955618" w:rsidRDefault="006E2F96" w:rsidP="00784DB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56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6E2F96" w:rsidRPr="00955618" w:rsidRDefault="006E2F96" w:rsidP="00784DBB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6E2F96" w:rsidRPr="00955618" w:rsidRDefault="006E2F96" w:rsidP="006E2F96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55618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955618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955618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955618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955618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6E2F96" w:rsidRPr="00955618" w:rsidRDefault="006E2F96" w:rsidP="006E2F9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5618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6E2F96" w:rsidRPr="00955618" w:rsidRDefault="006E2F96" w:rsidP="006E2F9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95561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955618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55618">
        <w:rPr>
          <w:rFonts w:ascii="Times New Roman" w:eastAsia="Calibri" w:hAnsi="Times New Roman" w:cs="Times New Roman"/>
          <w:sz w:val="24"/>
          <w:szCs w:val="24"/>
        </w:rPr>
        <w:t xml:space="preserve">г.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</w:rPr>
        <w:t>58</w:t>
      </w:r>
      <w:r w:rsidRPr="0095561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п. </w:t>
      </w:r>
      <w:proofErr w:type="spellStart"/>
      <w:r w:rsidRPr="00955618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</w:p>
    <w:p w:rsidR="006E2F96" w:rsidRDefault="006E2F96" w:rsidP="006E2F96">
      <w:pPr>
        <w:jc w:val="right"/>
      </w:pPr>
    </w:p>
    <w:p w:rsidR="006E2F96" w:rsidRPr="009B3418" w:rsidRDefault="006E2F96" w:rsidP="006E2F9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коном ценностям по муниципальному жилищному контролю</w:t>
      </w:r>
    </w:p>
    <w:p w:rsidR="006E2F96" w:rsidRDefault="006E2F96" w:rsidP="006E2F9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сельского муниципального образования Республики Калмыкия</w:t>
      </w:r>
    </w:p>
    <w:p w:rsidR="006E2F96" w:rsidRPr="009B3418" w:rsidRDefault="006E2F96" w:rsidP="006E2F9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2F96" w:rsidRPr="009B3418" w:rsidRDefault="006E2F96" w:rsidP="006E2F9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B3418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«О государственном контроле (надзоре) и муниц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пальном контроле в Российской Федерации», руководствуясь Федеральным законом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ностям», руководствуясь Уставом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муниципального</w:t>
      </w:r>
      <w:proofErr w:type="gramEnd"/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Республики Калмыкия,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рунского</w:t>
      </w:r>
      <w:proofErr w:type="spellEnd"/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ния Республики Калмыкия</w:t>
      </w:r>
    </w:p>
    <w:p w:rsidR="006E2F96" w:rsidRPr="009B3418" w:rsidRDefault="006E2F96" w:rsidP="006E2F9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ПОСТАНОВЛЯЕТ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E2F96" w:rsidRPr="009B3418" w:rsidRDefault="006E2F96" w:rsidP="006E2F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Программу профилактики рисков причинения вреда (ущерба) охраняемым законом ценностям по муниципальному жилищному контролю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Барунск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 год (далее – Программа профилактики) </w:t>
      </w:r>
      <w:proofErr w:type="gramStart"/>
      <w:r w:rsidRPr="009B3418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пост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новлению.</w:t>
      </w:r>
    </w:p>
    <w:p w:rsidR="006E2F96" w:rsidRPr="009B3418" w:rsidRDefault="006E2F96" w:rsidP="006E2F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размещению в сети «Интернет»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муниципального образования Республики Калм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кия.</w:t>
      </w:r>
    </w:p>
    <w:p w:rsidR="006E2F96" w:rsidRPr="009B3418" w:rsidRDefault="006E2F96" w:rsidP="006E2F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B341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E2F96" w:rsidRDefault="006E2F96" w:rsidP="006E2F96">
      <w:pPr>
        <w:shd w:val="clear" w:color="auto" w:fill="FFFFFF"/>
        <w:spacing w:after="0" w:line="360" w:lineRule="auto"/>
        <w:jc w:val="right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</w:pPr>
    </w:p>
    <w:p w:rsidR="006E2F96" w:rsidRDefault="006E2F96" w:rsidP="006E2F96">
      <w:pPr>
        <w:shd w:val="clear" w:color="auto" w:fill="FFFFFF"/>
        <w:spacing w:after="0" w:line="360" w:lineRule="auto"/>
        <w:jc w:val="right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</w:pPr>
    </w:p>
    <w:p w:rsidR="006E2F96" w:rsidRPr="009B3418" w:rsidRDefault="006E2F96" w:rsidP="006E2F9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E2F96" w:rsidRPr="00955618" w:rsidRDefault="006E2F96" w:rsidP="006E2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5618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Pr="00955618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9556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55618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</w:p>
    <w:p w:rsidR="006E2F96" w:rsidRPr="00955618" w:rsidRDefault="006E2F96" w:rsidP="006E2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5618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6E2F96" w:rsidRPr="00955618" w:rsidRDefault="006E2F96" w:rsidP="006E2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5618">
        <w:rPr>
          <w:rFonts w:ascii="Times New Roman" w:eastAsia="Calibri" w:hAnsi="Times New Roman" w:cs="Times New Roman"/>
          <w:sz w:val="24"/>
          <w:szCs w:val="24"/>
        </w:rPr>
        <w:t>Республики Калмыкия (</w:t>
      </w:r>
      <w:proofErr w:type="spellStart"/>
      <w:r w:rsidRPr="00955618">
        <w:rPr>
          <w:rFonts w:ascii="Times New Roman" w:eastAsia="Calibri" w:hAnsi="Times New Roman" w:cs="Times New Roman"/>
          <w:sz w:val="24"/>
          <w:szCs w:val="24"/>
        </w:rPr>
        <w:t>ахлачи</w:t>
      </w:r>
      <w:proofErr w:type="spellEnd"/>
      <w:r w:rsidRPr="00955618">
        <w:rPr>
          <w:rFonts w:ascii="Times New Roman" w:eastAsia="Calibri" w:hAnsi="Times New Roman" w:cs="Times New Roman"/>
          <w:sz w:val="24"/>
          <w:szCs w:val="24"/>
        </w:rPr>
        <w:t xml:space="preserve">)                                                                                </w:t>
      </w:r>
      <w:proofErr w:type="spellStart"/>
      <w:r w:rsidRPr="00955618">
        <w:rPr>
          <w:rFonts w:ascii="Times New Roman" w:eastAsia="Calibri" w:hAnsi="Times New Roman" w:cs="Times New Roman"/>
          <w:sz w:val="24"/>
          <w:szCs w:val="24"/>
        </w:rPr>
        <w:t>Артаев</w:t>
      </w:r>
      <w:proofErr w:type="spellEnd"/>
      <w:r w:rsidRPr="00955618">
        <w:rPr>
          <w:rFonts w:ascii="Times New Roman" w:eastAsia="Calibri" w:hAnsi="Times New Roman" w:cs="Times New Roman"/>
          <w:sz w:val="24"/>
          <w:szCs w:val="24"/>
        </w:rPr>
        <w:t xml:space="preserve"> П.Д.</w:t>
      </w:r>
    </w:p>
    <w:p w:rsidR="006E2F96" w:rsidRDefault="006E2F96" w:rsidP="006E2F96">
      <w:pPr>
        <w:shd w:val="clear" w:color="auto" w:fill="FFFFFF"/>
        <w:spacing w:after="0" w:line="360" w:lineRule="auto"/>
        <w:jc w:val="right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</w:pPr>
    </w:p>
    <w:p w:rsidR="006E2F96" w:rsidRDefault="006E2F96" w:rsidP="006E2F96">
      <w:pPr>
        <w:shd w:val="clear" w:color="auto" w:fill="FFFFFF"/>
        <w:spacing w:after="0" w:line="360" w:lineRule="auto"/>
        <w:jc w:val="right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</w:pPr>
    </w:p>
    <w:p w:rsidR="006E2F96" w:rsidRDefault="006E2F96" w:rsidP="006E2F96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</w:pPr>
    </w:p>
    <w:p w:rsidR="006E2F96" w:rsidRDefault="006E2F96" w:rsidP="006E2F96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</w:pPr>
    </w:p>
    <w:p w:rsidR="006E2F96" w:rsidRDefault="006E2F96" w:rsidP="006E2F9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56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>              </w:t>
      </w:r>
    </w:p>
    <w:p w:rsidR="006E2F96" w:rsidRPr="009B3418" w:rsidRDefault="006E2F96" w:rsidP="006E2F9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>УТВЕРЖДЕНА:</w:t>
      </w:r>
    </w:p>
    <w:p w:rsidR="006E2F96" w:rsidRPr="009B3418" w:rsidRDefault="006E2F96" w:rsidP="006E2F9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                                                            постановлением администрации</w:t>
      </w:r>
    </w:p>
    <w:p w:rsidR="006E2F96" w:rsidRPr="009B3418" w:rsidRDefault="006E2F96" w:rsidP="006E2F9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 СМО РК</w:t>
      </w:r>
    </w:p>
    <w:p w:rsidR="006E2F96" w:rsidRPr="009B3418" w:rsidRDefault="006E2F96" w:rsidP="006E2F96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ru-RU"/>
        </w:rPr>
        <w:t>декабря</w:t>
      </w:r>
      <w:r w:rsidRPr="009B3418">
        <w:rPr>
          <w:rFonts w:ascii="Times New Roman" w:hAnsi="Times New Roman" w:cs="Times New Roman"/>
          <w:sz w:val="24"/>
          <w:szCs w:val="24"/>
          <w:lang w:eastAsia="ru-RU"/>
        </w:rPr>
        <w:t xml:space="preserve"> 2023 года № </w:t>
      </w:r>
      <w:r>
        <w:rPr>
          <w:rFonts w:ascii="Times New Roman" w:hAnsi="Times New Roman" w:cs="Times New Roman"/>
          <w:sz w:val="24"/>
          <w:szCs w:val="24"/>
          <w:lang w:eastAsia="ru-RU"/>
        </w:rPr>
        <w:t>58</w:t>
      </w:r>
    </w:p>
    <w:p w:rsidR="006E2F96" w:rsidRPr="009B3418" w:rsidRDefault="006E2F96" w:rsidP="006E2F9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E2F96" w:rsidRPr="0083560C" w:rsidRDefault="006E2F96" w:rsidP="006E2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96" w:rsidRPr="0083560C" w:rsidRDefault="006E2F96" w:rsidP="006E2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96" w:rsidRPr="0083560C" w:rsidRDefault="006E2F96" w:rsidP="006E2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96" w:rsidRPr="0083560C" w:rsidRDefault="006E2F96" w:rsidP="006E2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96" w:rsidRPr="0083560C" w:rsidRDefault="006E2F96" w:rsidP="006E2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96" w:rsidRPr="0083560C" w:rsidRDefault="006E2F96" w:rsidP="006E2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96" w:rsidRPr="0083560C" w:rsidRDefault="006E2F96" w:rsidP="006E2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96" w:rsidRPr="0083560C" w:rsidRDefault="006E2F96" w:rsidP="006E2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96" w:rsidRPr="0083560C" w:rsidRDefault="006E2F96" w:rsidP="006E2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96" w:rsidRPr="0083560C" w:rsidRDefault="006E2F96" w:rsidP="006E2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96" w:rsidRPr="0083560C" w:rsidRDefault="006E2F96" w:rsidP="006E2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96" w:rsidRPr="009B3418" w:rsidRDefault="006E2F96" w:rsidP="006E2F9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9B341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ПРОГРАММА</w:t>
      </w:r>
    </w:p>
    <w:p w:rsidR="006E2F96" w:rsidRPr="009B3418" w:rsidRDefault="006E2F96" w:rsidP="006E2F9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b/>
          <w:bCs/>
          <w:spacing w:val="-6"/>
          <w:sz w:val="24"/>
          <w:szCs w:val="24"/>
          <w:lang w:eastAsia="ru-RU"/>
        </w:rPr>
      </w:pPr>
      <w:r w:rsidRPr="009B341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профилактики </w:t>
      </w:r>
      <w:r w:rsidRPr="009B3418">
        <w:rPr>
          <w:rFonts w:ascii="Times New Roman" w:eastAsia="Times New Roman" w:hAnsi="Times New Roman" w:cs="Calibri"/>
          <w:b/>
          <w:bCs/>
          <w:spacing w:val="-6"/>
          <w:sz w:val="24"/>
          <w:szCs w:val="24"/>
          <w:lang w:eastAsia="ru-RU"/>
        </w:rPr>
        <w:t>рисков причинения вреда (ущерба) охраняемым законом ценностям по мун</w:t>
      </w:r>
      <w:r w:rsidRPr="009B3418">
        <w:rPr>
          <w:rFonts w:ascii="Times New Roman" w:eastAsia="Times New Roman" w:hAnsi="Times New Roman" w:cs="Calibri"/>
          <w:b/>
          <w:bCs/>
          <w:spacing w:val="-6"/>
          <w:sz w:val="24"/>
          <w:szCs w:val="24"/>
          <w:lang w:eastAsia="ru-RU"/>
        </w:rPr>
        <w:t>и</w:t>
      </w:r>
      <w:r w:rsidRPr="009B3418">
        <w:rPr>
          <w:rFonts w:ascii="Times New Roman" w:eastAsia="Times New Roman" w:hAnsi="Times New Roman" w:cs="Calibri"/>
          <w:b/>
          <w:bCs/>
          <w:spacing w:val="-6"/>
          <w:sz w:val="24"/>
          <w:szCs w:val="24"/>
          <w:lang w:eastAsia="ru-RU"/>
        </w:rPr>
        <w:t xml:space="preserve">ципальному жилищному контролю на территории </w:t>
      </w:r>
      <w:proofErr w:type="spellStart"/>
      <w:r>
        <w:rPr>
          <w:rFonts w:ascii="Times New Roman" w:eastAsia="Times New Roman" w:hAnsi="Times New Roman" w:cs="Calibri"/>
          <w:b/>
          <w:bCs/>
          <w:spacing w:val="-6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 w:cs="Calibri"/>
          <w:b/>
          <w:bCs/>
          <w:spacing w:val="-6"/>
          <w:sz w:val="24"/>
          <w:szCs w:val="24"/>
          <w:lang w:eastAsia="ru-RU"/>
        </w:rPr>
        <w:t xml:space="preserve"> сельского муниципального о</w:t>
      </w:r>
      <w:r>
        <w:rPr>
          <w:rFonts w:ascii="Times New Roman" w:eastAsia="Times New Roman" w:hAnsi="Times New Roman" w:cs="Calibri"/>
          <w:b/>
          <w:bCs/>
          <w:spacing w:val="-6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Calibri"/>
          <w:b/>
          <w:bCs/>
          <w:spacing w:val="-6"/>
          <w:sz w:val="24"/>
          <w:szCs w:val="24"/>
          <w:lang w:eastAsia="ru-RU"/>
        </w:rPr>
        <w:t>разования Республики Калмыкия</w:t>
      </w:r>
      <w:r w:rsidRPr="009B3418">
        <w:rPr>
          <w:rFonts w:ascii="Times New Roman" w:eastAsia="Times New Roman" w:hAnsi="Times New Roman" w:cs="Calibri"/>
          <w:b/>
          <w:bCs/>
          <w:spacing w:val="-6"/>
          <w:sz w:val="24"/>
          <w:szCs w:val="24"/>
          <w:lang w:eastAsia="ru-RU"/>
        </w:rPr>
        <w:t xml:space="preserve"> </w:t>
      </w:r>
    </w:p>
    <w:p w:rsidR="006E2F96" w:rsidRPr="009B3418" w:rsidRDefault="006E2F96" w:rsidP="006E2F9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9B3418">
        <w:rPr>
          <w:rFonts w:ascii="Times New Roman" w:eastAsia="Times New Roman" w:hAnsi="Times New Roman" w:cs="Calibri"/>
          <w:b/>
          <w:bCs/>
          <w:spacing w:val="-6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Calibri"/>
          <w:b/>
          <w:bCs/>
          <w:spacing w:val="-6"/>
          <w:sz w:val="24"/>
          <w:szCs w:val="24"/>
          <w:lang w:eastAsia="ru-RU"/>
        </w:rPr>
        <w:t>4</w:t>
      </w:r>
      <w:r w:rsidRPr="009B3418">
        <w:rPr>
          <w:rFonts w:ascii="Times New Roman" w:eastAsia="Times New Roman" w:hAnsi="Times New Roman" w:cs="Calibri"/>
          <w:b/>
          <w:bCs/>
          <w:spacing w:val="-6"/>
          <w:sz w:val="24"/>
          <w:szCs w:val="24"/>
          <w:lang w:eastAsia="ru-RU"/>
        </w:rPr>
        <w:t xml:space="preserve"> год</w:t>
      </w:r>
    </w:p>
    <w:p w:rsidR="006E2F96" w:rsidRPr="0083560C" w:rsidRDefault="006E2F96" w:rsidP="006E2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96" w:rsidRPr="0083560C" w:rsidRDefault="006E2F96" w:rsidP="006E2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96" w:rsidRPr="0083560C" w:rsidRDefault="006E2F96" w:rsidP="006E2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96" w:rsidRPr="0083560C" w:rsidRDefault="006E2F96" w:rsidP="006E2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96" w:rsidRDefault="006E2F96" w:rsidP="006E2F96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</w:pPr>
    </w:p>
    <w:p w:rsidR="006E2F96" w:rsidRDefault="006E2F96" w:rsidP="006E2F96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</w:pPr>
    </w:p>
    <w:p w:rsidR="006E2F96" w:rsidRDefault="006E2F96" w:rsidP="006E2F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6E2F96" w:rsidRDefault="006E2F96" w:rsidP="006E2F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6E2F96" w:rsidRDefault="006E2F96" w:rsidP="006E2F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6E2F96" w:rsidRDefault="006E2F96" w:rsidP="006E2F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6E2F96" w:rsidRDefault="006E2F96" w:rsidP="006E2F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6E2F96" w:rsidRDefault="006E2F96" w:rsidP="006E2F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6E2F96" w:rsidRDefault="006E2F96" w:rsidP="006E2F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6E2F96" w:rsidRDefault="006E2F96" w:rsidP="006E2F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6E2F96" w:rsidRDefault="006E2F96" w:rsidP="006E2F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6E2F96" w:rsidRDefault="006E2F96" w:rsidP="006E2F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6E2F96" w:rsidRDefault="006E2F96" w:rsidP="006E2F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6E2F96" w:rsidRDefault="006E2F96" w:rsidP="006E2F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6E2F96" w:rsidRDefault="006E2F96" w:rsidP="006E2F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6E2F96" w:rsidRDefault="006E2F96" w:rsidP="006E2F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6E2F96" w:rsidRDefault="006E2F96" w:rsidP="006E2F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6E2F96" w:rsidRDefault="006E2F96" w:rsidP="006E2F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6E2F96" w:rsidRDefault="006E2F96" w:rsidP="006E2F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6E2F96" w:rsidRDefault="006E2F96" w:rsidP="006E2F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6E2F96" w:rsidRDefault="006E2F96" w:rsidP="006E2F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6E2F96" w:rsidRDefault="006E2F96" w:rsidP="006E2F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6E2F96" w:rsidRDefault="006E2F96" w:rsidP="006E2F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6E2F96" w:rsidRDefault="006E2F96" w:rsidP="006E2F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6E2F96" w:rsidRDefault="006E2F96" w:rsidP="006E2F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p w:rsidR="006E2F96" w:rsidRDefault="006E2F96" w:rsidP="006E2F9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6E2F96" w:rsidRPr="009B3418" w:rsidRDefault="006E2F96" w:rsidP="006E2F9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9B341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ПРОГРАММА</w:t>
      </w:r>
    </w:p>
    <w:p w:rsidR="006E2F96" w:rsidRPr="009B3418" w:rsidRDefault="006E2F96" w:rsidP="006E2F9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b/>
          <w:bCs/>
          <w:spacing w:val="-6"/>
          <w:sz w:val="24"/>
          <w:szCs w:val="24"/>
          <w:lang w:eastAsia="ru-RU"/>
        </w:rPr>
      </w:pPr>
      <w:r w:rsidRPr="009B341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профилактики </w:t>
      </w:r>
      <w:r w:rsidRPr="009B3418">
        <w:rPr>
          <w:rFonts w:ascii="Times New Roman" w:eastAsia="Times New Roman" w:hAnsi="Times New Roman" w:cs="Calibri"/>
          <w:b/>
          <w:bCs/>
          <w:spacing w:val="-6"/>
          <w:sz w:val="24"/>
          <w:szCs w:val="24"/>
          <w:lang w:eastAsia="ru-RU"/>
        </w:rPr>
        <w:t>рисков причинения вреда (ущерба) охраняемым законом ценностям по мун</w:t>
      </w:r>
      <w:r w:rsidRPr="009B3418">
        <w:rPr>
          <w:rFonts w:ascii="Times New Roman" w:eastAsia="Times New Roman" w:hAnsi="Times New Roman" w:cs="Calibri"/>
          <w:b/>
          <w:bCs/>
          <w:spacing w:val="-6"/>
          <w:sz w:val="24"/>
          <w:szCs w:val="24"/>
          <w:lang w:eastAsia="ru-RU"/>
        </w:rPr>
        <w:t>и</w:t>
      </w:r>
      <w:r w:rsidRPr="009B3418">
        <w:rPr>
          <w:rFonts w:ascii="Times New Roman" w:eastAsia="Times New Roman" w:hAnsi="Times New Roman" w:cs="Calibri"/>
          <w:b/>
          <w:bCs/>
          <w:spacing w:val="-6"/>
          <w:sz w:val="24"/>
          <w:szCs w:val="24"/>
          <w:lang w:eastAsia="ru-RU"/>
        </w:rPr>
        <w:t xml:space="preserve">ципальному жилищному контролю на территории </w:t>
      </w:r>
      <w:proofErr w:type="spellStart"/>
      <w:r>
        <w:rPr>
          <w:rFonts w:ascii="Times New Roman" w:eastAsia="Times New Roman" w:hAnsi="Times New Roman" w:cs="Calibri"/>
          <w:b/>
          <w:bCs/>
          <w:spacing w:val="-6"/>
          <w:sz w:val="24"/>
          <w:szCs w:val="24"/>
          <w:lang w:eastAsia="ru-RU"/>
        </w:rPr>
        <w:t>Барунского</w:t>
      </w:r>
      <w:proofErr w:type="spellEnd"/>
      <w:r>
        <w:rPr>
          <w:rFonts w:ascii="Times New Roman" w:eastAsia="Times New Roman" w:hAnsi="Times New Roman" w:cs="Calibri"/>
          <w:b/>
          <w:bCs/>
          <w:spacing w:val="-6"/>
          <w:sz w:val="24"/>
          <w:szCs w:val="24"/>
          <w:lang w:eastAsia="ru-RU"/>
        </w:rPr>
        <w:t xml:space="preserve"> сельского муниципального о</w:t>
      </w:r>
      <w:r>
        <w:rPr>
          <w:rFonts w:ascii="Times New Roman" w:eastAsia="Times New Roman" w:hAnsi="Times New Roman" w:cs="Calibri"/>
          <w:b/>
          <w:bCs/>
          <w:spacing w:val="-6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Calibri"/>
          <w:b/>
          <w:bCs/>
          <w:spacing w:val="-6"/>
          <w:sz w:val="24"/>
          <w:szCs w:val="24"/>
          <w:lang w:eastAsia="ru-RU"/>
        </w:rPr>
        <w:t>разования Республики Калмыкия</w:t>
      </w:r>
      <w:r w:rsidRPr="009B3418">
        <w:rPr>
          <w:rFonts w:ascii="Times New Roman" w:eastAsia="Times New Roman" w:hAnsi="Times New Roman" w:cs="Calibri"/>
          <w:b/>
          <w:bCs/>
          <w:spacing w:val="-6"/>
          <w:sz w:val="24"/>
          <w:szCs w:val="24"/>
          <w:lang w:eastAsia="ru-RU"/>
        </w:rPr>
        <w:t xml:space="preserve"> </w:t>
      </w:r>
    </w:p>
    <w:p w:rsidR="006E2F96" w:rsidRPr="009B3418" w:rsidRDefault="006E2F96" w:rsidP="006E2F9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9B3418">
        <w:rPr>
          <w:rFonts w:ascii="Times New Roman" w:eastAsia="Times New Roman" w:hAnsi="Times New Roman" w:cs="Calibri"/>
          <w:b/>
          <w:bCs/>
          <w:spacing w:val="-6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Calibri"/>
          <w:b/>
          <w:bCs/>
          <w:spacing w:val="-6"/>
          <w:sz w:val="24"/>
          <w:szCs w:val="24"/>
          <w:lang w:eastAsia="ru-RU"/>
        </w:rPr>
        <w:t>4</w:t>
      </w:r>
      <w:r w:rsidRPr="009B3418">
        <w:rPr>
          <w:rFonts w:ascii="Times New Roman" w:eastAsia="Times New Roman" w:hAnsi="Times New Roman" w:cs="Calibri"/>
          <w:b/>
          <w:bCs/>
          <w:spacing w:val="-6"/>
          <w:sz w:val="24"/>
          <w:szCs w:val="24"/>
          <w:lang w:eastAsia="ru-RU"/>
        </w:rPr>
        <w:t xml:space="preserve"> год</w:t>
      </w:r>
    </w:p>
    <w:p w:rsidR="006E2F96" w:rsidRPr="009B3418" w:rsidRDefault="006E2F96" w:rsidP="006E2F9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E2F96" w:rsidRPr="009B3418" w:rsidRDefault="006E2F96" w:rsidP="006E2F9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B34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ПАСПОРТ</w:t>
      </w:r>
    </w:p>
    <w:p w:rsidR="006E2F96" w:rsidRPr="009B3418" w:rsidRDefault="006E2F96" w:rsidP="006E2F9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</w:pPr>
      <w:r w:rsidRPr="009B34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программы профилактики </w:t>
      </w:r>
      <w:r w:rsidRPr="009B3418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рисков причинения вреда (ущерба) охраняемым законом ценностям по муниципальному жилищному контролю на территории </w:t>
      </w:r>
      <w:proofErr w:type="spellStart"/>
      <w:r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>Барунского</w:t>
      </w:r>
      <w:proofErr w:type="spellEnd"/>
      <w:r w:rsidRPr="009B341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СМО РК</w:t>
      </w:r>
    </w:p>
    <w:p w:rsidR="006E2F96" w:rsidRPr="009B3418" w:rsidRDefault="006E2F96" w:rsidP="006E2F9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</w:pPr>
      <w:r w:rsidRPr="009B3418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>4</w:t>
      </w:r>
      <w:r w:rsidRPr="009B3418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 год</w:t>
      </w:r>
    </w:p>
    <w:tbl>
      <w:tblPr>
        <w:tblW w:w="9691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6491"/>
      </w:tblGrid>
      <w:tr w:rsidR="006E2F96" w:rsidRPr="009B3418" w:rsidTr="00784DBB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Наименование </w:t>
            </w:r>
          </w:p>
          <w:p w:rsidR="006E2F96" w:rsidRPr="009B3418" w:rsidRDefault="006E2F96" w:rsidP="00784DB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программы профилактики 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Программа профилактики </w:t>
            </w:r>
            <w:r w:rsidRPr="009B341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рисков причинения вреда (ущерба) охраняемым законом ценностям </w:t>
            </w:r>
          </w:p>
          <w:p w:rsidR="006E2F96" w:rsidRPr="009B3418" w:rsidRDefault="006E2F96" w:rsidP="00784DB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по муниципальному жилищному контролю </w:t>
            </w:r>
          </w:p>
          <w:p w:rsidR="006E2F96" w:rsidRPr="009B3418" w:rsidRDefault="006E2F96" w:rsidP="00784DB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Барунского</w:t>
            </w:r>
            <w:proofErr w:type="spellEnd"/>
            <w:r w:rsidRPr="009B34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 xml:space="preserve"> СМО РК</w:t>
            </w:r>
          </w:p>
          <w:p w:rsidR="006E2F96" w:rsidRPr="009B3418" w:rsidRDefault="006E2F96" w:rsidP="00784DB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 (далее – программа профилактики)</w:t>
            </w:r>
          </w:p>
        </w:tc>
      </w:tr>
      <w:tr w:rsidR="006E2F96" w:rsidRPr="009B3418" w:rsidTr="00784DBB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  <w:p w:rsidR="006E2F96" w:rsidRPr="009B3418" w:rsidRDefault="006E2F96" w:rsidP="00784DB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программы профилактики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Барунского</w:t>
            </w:r>
            <w:proofErr w:type="spellEnd"/>
            <w:r w:rsidRPr="009B3418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en-US" w:eastAsia="ru-RU"/>
              </w:rPr>
              <w:t xml:space="preserve"> СМО РК</w:t>
            </w:r>
          </w:p>
        </w:tc>
      </w:tr>
      <w:tr w:rsidR="006E2F96" w:rsidRPr="009B3418" w:rsidTr="00784DBB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Срок реализации</w:t>
            </w:r>
          </w:p>
          <w:p w:rsidR="006E2F96" w:rsidRPr="009B3418" w:rsidRDefault="006E2F96" w:rsidP="00784DB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программы профилактики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4</w:t>
            </w:r>
            <w:r w:rsidRPr="009B341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6E2F96" w:rsidRPr="009B3418" w:rsidTr="00784DBB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Цели и задачи </w:t>
            </w:r>
          </w:p>
          <w:p w:rsidR="006E2F96" w:rsidRPr="009B3418" w:rsidRDefault="006E2F96" w:rsidP="00784DB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программы профилактики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реализации программы профилактики:</w:t>
            </w:r>
          </w:p>
          <w:p w:rsidR="006E2F96" w:rsidRPr="009B3418" w:rsidRDefault="006E2F96" w:rsidP="00784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 стимулирование добросовестного соблюдения граждан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 и организациями (далее – контролируемые лица) обяз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тельных требований, 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предусмотренные пунктами 1 – 11 ч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сти 1 статьи 20 Жилищного кодекса Российской Федерации, в отношении муниципального жилищного фонда (далее – обязательные требования)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E2F96" w:rsidRPr="009B3418" w:rsidRDefault="006E2F96" w:rsidP="00784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устранение условий, причин и факторов, способных привести к нарушениям обязательных требований и (или) пр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чинению вреда (ущерба) охраняемым законом ценностям;</w:t>
            </w:r>
          </w:p>
          <w:p w:rsidR="006E2F96" w:rsidRPr="009B3418" w:rsidRDefault="006E2F96" w:rsidP="00784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создание условий для доведения обязательных требов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ний до контролируемых лиц, повышение информированн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 о способах их соблюдения.</w:t>
            </w:r>
          </w:p>
          <w:p w:rsidR="006E2F96" w:rsidRPr="009B3418" w:rsidRDefault="006E2F96" w:rsidP="00784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программы профилактики:</w:t>
            </w:r>
          </w:p>
          <w:p w:rsidR="006E2F96" w:rsidRPr="009B3418" w:rsidRDefault="006E2F96" w:rsidP="00784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 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укрепление </w:t>
            </w:r>
            <w:proofErr w:type="gramStart"/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системы профилактики нарушений рисков причинения</w:t>
            </w:r>
            <w:proofErr w:type="gramEnd"/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вреда (ущерба) охраняемым законом ценн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стям;</w:t>
            </w:r>
          </w:p>
          <w:p w:rsidR="006E2F96" w:rsidRPr="009B3418" w:rsidRDefault="006E2F96" w:rsidP="00784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2) 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планирования и проведения профилакт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ческих мероприятий на основе принципов их понятности, информационной открытости, вовлеченности контролиру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мых лиц, а также обязательности, актуальности, периоди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ности профилактических мероприятий;</w:t>
            </w:r>
          </w:p>
          <w:p w:rsidR="006E2F96" w:rsidRPr="009B3418" w:rsidRDefault="006E2F96" w:rsidP="00784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3) 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6E2F96" w:rsidRPr="009B3418" w:rsidRDefault="006E2F96" w:rsidP="00784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4) повышение правосознания и правовой культуры контр</w:t>
            </w:r>
            <w:r w:rsidRPr="009B34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</w:t>
            </w:r>
            <w:r w:rsidRPr="009B34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лируемых лиц</w:t>
            </w:r>
          </w:p>
        </w:tc>
      </w:tr>
      <w:tr w:rsidR="006E2F96" w:rsidRPr="009B3418" w:rsidTr="00784DBB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Ожидаемые результаты реализации программы проф</w:t>
            </w:r>
            <w:r w:rsidRPr="009B341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и</w:t>
            </w:r>
            <w:r w:rsidRPr="009B341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лактики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:rsidR="006E2F96" w:rsidRPr="009B3418" w:rsidRDefault="006E2F96" w:rsidP="006E2F9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</w:pPr>
    </w:p>
    <w:p w:rsidR="006E2F96" w:rsidRPr="009B3418" w:rsidRDefault="006E2F96" w:rsidP="006E2F9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9B341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lastRenderedPageBreak/>
        <w:t>Раздел 1. Общие положения</w:t>
      </w:r>
    </w:p>
    <w:p w:rsidR="006E2F96" w:rsidRPr="009B3418" w:rsidRDefault="006E2F96" w:rsidP="006E2F96">
      <w:pPr>
        <w:widowControl w:val="0"/>
        <w:autoSpaceDE w:val="0"/>
        <w:autoSpaceDN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E2F96" w:rsidRPr="009B3418" w:rsidRDefault="006E2F96" w:rsidP="006E2F9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proofErr w:type="gramStart"/>
      <w:r w:rsidRPr="009B34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Программа профилактики </w:t>
      </w:r>
      <w:r w:rsidRPr="009B3418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>рисков причинения вреда (ущерба) охраняемым законом ценн</w:t>
      </w:r>
      <w:r w:rsidRPr="009B3418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>о</w:t>
      </w:r>
      <w:r w:rsidRPr="009B3418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стям по муниципальному жилищному контролю на территории </w:t>
      </w:r>
      <w:proofErr w:type="spellStart"/>
      <w:r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>Барунского</w:t>
      </w:r>
      <w:proofErr w:type="spellEnd"/>
      <w:r w:rsidRPr="009B341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СМО РК </w:t>
      </w:r>
      <w:r w:rsidRPr="009B3418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>4</w:t>
      </w:r>
      <w:r w:rsidRPr="009B3418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 год</w:t>
      </w:r>
      <w:r w:rsidRPr="009B3418">
        <w:rPr>
          <w:rFonts w:ascii="Times New Roman" w:eastAsia="Times New Roman" w:hAnsi="Times New Roman" w:cs="Calibri"/>
          <w:b/>
          <w:spacing w:val="-6"/>
          <w:sz w:val="24"/>
          <w:szCs w:val="24"/>
          <w:lang w:eastAsia="ru-RU"/>
        </w:rPr>
        <w:t xml:space="preserve"> </w:t>
      </w:r>
      <w:r w:rsidRPr="009B34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(д</w:t>
      </w:r>
      <w:r w:rsidRPr="009B34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</w:t>
      </w:r>
      <w:r w:rsidRPr="009B34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лее – Программа профилактики) разработана в соответствии с Федеральным законом «О госуда</w:t>
      </w:r>
      <w:r w:rsidRPr="009B34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</w:t>
      </w:r>
      <w:r w:rsidRPr="009B34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ственном контроле (надзоре) и муниципальном контроле в Российской Федерации», </w:t>
      </w:r>
      <w:r w:rsidRPr="009B3418">
        <w:rPr>
          <w:rFonts w:ascii="Times New Roman" w:eastAsia="Times New Roman" w:hAnsi="Times New Roman" w:cs="Calibri"/>
          <w:sz w:val="24"/>
          <w:szCs w:val="24"/>
          <w:lang w:eastAsia="ru-RU"/>
        </w:rPr>
        <w:t>Правилами ра</w:t>
      </w:r>
      <w:r w:rsidRPr="009B3418">
        <w:rPr>
          <w:rFonts w:ascii="Times New Roman" w:eastAsia="Times New Roman" w:hAnsi="Times New Roman" w:cs="Calibri"/>
          <w:sz w:val="24"/>
          <w:szCs w:val="24"/>
          <w:lang w:eastAsia="ru-RU"/>
        </w:rPr>
        <w:t>з</w:t>
      </w:r>
      <w:r w:rsidRPr="009B3418">
        <w:rPr>
          <w:rFonts w:ascii="Times New Roman" w:eastAsia="Times New Roman" w:hAnsi="Times New Roman" w:cs="Calibri"/>
          <w:sz w:val="24"/>
          <w:szCs w:val="24"/>
          <w:lang w:eastAsia="ru-RU"/>
        </w:rPr>
        <w:t>работки и утверждения контрольными (надзорными) органами программы профилактики ри</w:t>
      </w:r>
      <w:r w:rsidRPr="009B3418">
        <w:rPr>
          <w:rFonts w:ascii="Times New Roman" w:eastAsia="Times New Roman" w:hAnsi="Times New Roman" w:cs="Calibri"/>
          <w:sz w:val="24"/>
          <w:szCs w:val="24"/>
          <w:lang w:eastAsia="ru-RU"/>
        </w:rPr>
        <w:t>с</w:t>
      </w:r>
      <w:r w:rsidRPr="009B3418">
        <w:rPr>
          <w:rFonts w:ascii="Times New Roman" w:eastAsia="Times New Roman" w:hAnsi="Times New Roman" w:cs="Calibri"/>
          <w:sz w:val="24"/>
          <w:szCs w:val="24"/>
          <w:lang w:eastAsia="ru-RU"/>
        </w:rPr>
        <w:t>ков причинения вреда (ущерба) охраняемым законом ценностям</w:t>
      </w:r>
      <w:r w:rsidRPr="009B34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утвержденными постановлен</w:t>
      </w:r>
      <w:r w:rsidRPr="009B34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</w:t>
      </w:r>
      <w:r w:rsidRPr="009B34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ем Правительства Российской</w:t>
      </w:r>
      <w:proofErr w:type="gramEnd"/>
      <w:r w:rsidRPr="009B34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gramStart"/>
      <w:r w:rsidRPr="009B34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Федерации </w:t>
      </w:r>
      <w:r w:rsidRPr="009B3418">
        <w:rPr>
          <w:rFonts w:ascii="Times New Roman" w:eastAsia="Times New Roman" w:hAnsi="Times New Roman" w:cs="Calibri"/>
          <w:sz w:val="24"/>
          <w:szCs w:val="24"/>
          <w:lang w:eastAsia="ru-RU"/>
        </w:rPr>
        <w:t>от 25 июня 2021 года № 990 «Об утверждении Правил разработки и утверждения контрольными (надзо</w:t>
      </w:r>
      <w:r w:rsidRPr="009B3418">
        <w:rPr>
          <w:rFonts w:ascii="Times New Roman" w:eastAsia="Times New Roman" w:hAnsi="Times New Roman" w:cs="Calibri"/>
          <w:sz w:val="24"/>
          <w:szCs w:val="24"/>
          <w:lang w:eastAsia="ru-RU"/>
        </w:rPr>
        <w:t>р</w:t>
      </w:r>
      <w:r w:rsidRPr="009B3418">
        <w:rPr>
          <w:rFonts w:ascii="Times New Roman" w:eastAsia="Times New Roman" w:hAnsi="Times New Roman" w:cs="Calibri"/>
          <w:sz w:val="24"/>
          <w:szCs w:val="24"/>
          <w:lang w:eastAsia="ru-RU"/>
        </w:rPr>
        <w:t>ными) органами программы профилактики рисков причинения вреда (ущерба) охраняемым законом ценностям»</w:t>
      </w:r>
      <w:r w:rsidRPr="009B34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в целях организации пр</w:t>
      </w:r>
      <w:r w:rsidRPr="009B34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</w:t>
      </w:r>
      <w:r w:rsidRPr="009B34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ведения в 202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4</w:t>
      </w:r>
      <w:r w:rsidRPr="009B34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году Администрацией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Барунского</w:t>
      </w:r>
      <w:proofErr w:type="spellEnd"/>
      <w:r w:rsidRPr="009B341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СМО РК</w:t>
      </w:r>
      <w:r w:rsidRPr="009B34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профилактики нарушений рисков прич</w:t>
      </w:r>
      <w:r w:rsidRPr="009B34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</w:t>
      </w:r>
      <w:r w:rsidRPr="009B34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нения вреда (ущерба) охраняемым законом ценностям при осуществлении муниципального жили</w:t>
      </w:r>
      <w:r w:rsidRPr="009B34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щ</w:t>
      </w:r>
      <w:r w:rsidRPr="009B34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ного контроля на территории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Барунского</w:t>
      </w:r>
      <w:proofErr w:type="spellEnd"/>
      <w:r w:rsidRPr="009B341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СМО РК</w:t>
      </w:r>
      <w:r w:rsidRPr="009B341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proofErr w:type="gramEnd"/>
    </w:p>
    <w:p w:rsidR="006E2F96" w:rsidRPr="009B3418" w:rsidRDefault="006E2F96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Органом местного самоуправления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B341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СМО РК</w:t>
      </w: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>, уполномоченным на осущест</w:t>
      </w: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ление муниципального жилищного контроля на территории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B341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СМО РК</w:t>
      </w: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являются должностные лица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Барунского</w:t>
      </w:r>
      <w:proofErr w:type="spellEnd"/>
      <w:r w:rsidRPr="009B3418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СМО РК</w:t>
      </w: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уполномоче</w:t>
      </w: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>ный орган).</w:t>
      </w:r>
    </w:p>
    <w:p w:rsidR="006E2F96" w:rsidRPr="009B3418" w:rsidRDefault="006E2F96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Программа профилактики содержит следующие разделы: </w:t>
      </w: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>анализ текущего состояния ос</w:t>
      </w: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>ществления муниципального жилищного контроля, описание текущего развития профилактич</w:t>
      </w: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>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</w:t>
      </w: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>лактики; перечень профилактических мероприятий, сроки (периодичность) их проведения; п</w:t>
      </w: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>казатели результативности и эффективности Программы проф</w:t>
      </w: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>лактики.</w:t>
      </w:r>
    </w:p>
    <w:p w:rsidR="006E2F96" w:rsidRPr="009B3418" w:rsidRDefault="006E2F96" w:rsidP="006E2F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E2F96" w:rsidRPr="009B3418" w:rsidRDefault="006E2F96" w:rsidP="006E2F9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  <w:r w:rsidRPr="009B341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Раздел 2. </w:t>
      </w:r>
      <w:r w:rsidRPr="009B3418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уполном</w:t>
      </w:r>
      <w:r w:rsidRPr="009B3418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о</w:t>
      </w:r>
      <w:r w:rsidRPr="009B3418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ченного органа, характеристика проблем, на решение которых направлена Программа профила</w:t>
      </w:r>
      <w:r w:rsidRPr="009B3418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к</w:t>
      </w:r>
      <w:r w:rsidRPr="009B3418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тики</w:t>
      </w:r>
    </w:p>
    <w:p w:rsidR="006E2F96" w:rsidRPr="009B3418" w:rsidRDefault="006E2F96" w:rsidP="006E2F9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E2F96" w:rsidRPr="009B3418" w:rsidRDefault="006E2F96" w:rsidP="006E2F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eastAsia="Calibri" w:hAnsi="Times New Roman" w:cs="Times New Roman"/>
          <w:spacing w:val="-6"/>
          <w:sz w:val="24"/>
          <w:szCs w:val="24"/>
        </w:rPr>
        <w:t>В 202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>3</w:t>
      </w:r>
      <w:r w:rsidRPr="009B341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году профилактические мероприятия в рамках муниципального жилищного ко</w:t>
      </w:r>
      <w:r w:rsidRPr="009B3418">
        <w:rPr>
          <w:rFonts w:ascii="Times New Roman" w:eastAsia="Calibri" w:hAnsi="Times New Roman" w:cs="Times New Roman"/>
          <w:spacing w:val="-6"/>
          <w:sz w:val="24"/>
          <w:szCs w:val="24"/>
        </w:rPr>
        <w:t>н</w:t>
      </w:r>
      <w:r w:rsidRPr="009B341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троля не осуществлялись. </w:t>
      </w:r>
    </w:p>
    <w:p w:rsidR="006E2F96" w:rsidRPr="009B3418" w:rsidRDefault="006E2F96" w:rsidP="006E2F9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E2F96" w:rsidRPr="009B3418" w:rsidRDefault="006E2F96" w:rsidP="006E2F9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9B341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Раздел 3. Цели и задачи реализации Программы профилактики</w:t>
      </w:r>
    </w:p>
    <w:p w:rsidR="006E2F96" w:rsidRPr="009B3418" w:rsidRDefault="006E2F96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2F96" w:rsidRPr="009B3418" w:rsidRDefault="006E2F96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>Цели реализации программы профилактики:</w:t>
      </w:r>
    </w:p>
    <w:p w:rsidR="006E2F96" w:rsidRPr="009B3418" w:rsidRDefault="006E2F96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>1) стимулирование добросовестного соблюдения контролируемыми лицами обязател</w:t>
      </w: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>ных требований;</w:t>
      </w:r>
    </w:p>
    <w:p w:rsidR="006E2F96" w:rsidRPr="009B3418" w:rsidRDefault="006E2F96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</w:t>
      </w: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>ностям;</w:t>
      </w:r>
    </w:p>
    <w:p w:rsidR="006E2F96" w:rsidRPr="009B3418" w:rsidRDefault="006E2F96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E2F96" w:rsidRPr="009B3418" w:rsidRDefault="006E2F96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>Задачи программы профилактики:</w:t>
      </w:r>
    </w:p>
    <w:p w:rsidR="006E2F96" w:rsidRPr="009B3418" w:rsidRDefault="006E2F96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>1) </w:t>
      </w:r>
      <w:r w:rsidRPr="009B3418">
        <w:rPr>
          <w:rFonts w:ascii="Times New Roman" w:eastAsia="Calibri" w:hAnsi="Times New Roman" w:cs="Times New Roman"/>
          <w:sz w:val="24"/>
          <w:szCs w:val="24"/>
        </w:rPr>
        <w:t xml:space="preserve">укрепление </w:t>
      </w:r>
      <w:proofErr w:type="gramStart"/>
      <w:r w:rsidRPr="009B3418">
        <w:rPr>
          <w:rFonts w:ascii="Times New Roman" w:eastAsia="Calibri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9B3418">
        <w:rPr>
          <w:rFonts w:ascii="Times New Roman" w:eastAsia="Calibri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6E2F96" w:rsidRPr="009B3418" w:rsidRDefault="006E2F96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eastAsia="Calibri" w:hAnsi="Times New Roman" w:cs="Times New Roman"/>
          <w:iCs/>
          <w:sz w:val="24"/>
          <w:szCs w:val="24"/>
        </w:rPr>
        <w:t>2) </w:t>
      </w: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</w:t>
      </w: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>лируемых лиц, а также обязательности, актуальности, периодичности профилактических мероприятий;</w:t>
      </w:r>
    </w:p>
    <w:p w:rsidR="006E2F96" w:rsidRPr="009B3418" w:rsidRDefault="006E2F96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3) </w:t>
      </w:r>
      <w:r w:rsidRPr="009B3418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6E2F96" w:rsidRPr="009B3418" w:rsidRDefault="006E2F96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418">
        <w:rPr>
          <w:rFonts w:ascii="Times New Roman" w:eastAsia="Calibri" w:hAnsi="Times New Roman" w:cs="Times New Roman"/>
          <w:iCs/>
          <w:sz w:val="24"/>
          <w:szCs w:val="24"/>
        </w:rPr>
        <w:t>4) повышение правосознания и правовой культуры контролируемых лиц.</w:t>
      </w:r>
    </w:p>
    <w:p w:rsidR="006E2F96" w:rsidRPr="009B3418" w:rsidRDefault="006E2F96" w:rsidP="006E2F96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E2F96" w:rsidRPr="009B3418" w:rsidRDefault="006E2F96" w:rsidP="006E2F9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9B341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Раздел 4. Перечень профилактических мероприятий, сроки (периодичность) </w:t>
      </w:r>
    </w:p>
    <w:p w:rsidR="006E2F96" w:rsidRPr="009B3418" w:rsidRDefault="006E2F96" w:rsidP="006E2F9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9B341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их проведения на 202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4</w:t>
      </w:r>
      <w:r w:rsidRPr="009B341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год</w:t>
      </w:r>
    </w:p>
    <w:p w:rsidR="006E2F96" w:rsidRPr="009B3418" w:rsidRDefault="006E2F96" w:rsidP="006E2F9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tbl>
      <w:tblPr>
        <w:tblW w:w="10074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4779"/>
        <w:gridCol w:w="2410"/>
        <w:gridCol w:w="2268"/>
      </w:tblGrid>
      <w:tr w:rsidR="006E2F96" w:rsidRPr="009B3418" w:rsidTr="00784DBB">
        <w:trPr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Срок (периоди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ность)</w:t>
            </w:r>
          </w:p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6E2F96" w:rsidRPr="009B3418" w:rsidTr="00784DB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Информирование контролируемых лиц и иных заинтересованных лиц по вопросам с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блюдения обязательных требований,</w:t>
            </w:r>
          </w:p>
          <w:p w:rsidR="006E2F96" w:rsidRPr="009B3418" w:rsidRDefault="006E2F96" w:rsidP="00784DBB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посредством размещения на </w:t>
            </w:r>
            <w:r w:rsidRPr="009B3418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официальном сайте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Барунского</w:t>
            </w:r>
            <w:proofErr w:type="spellEnd"/>
            <w:r w:rsidRPr="009B3418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 СМО РК 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в сети «Интернет»: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течении </w:t>
            </w:r>
          </w:p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6E2F96" w:rsidRPr="009B3418" w:rsidTr="00784DB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текстов нормативных правовых актов, регул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и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рующих осуществление муниципального ж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и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лищного контроля;</w:t>
            </w:r>
          </w:p>
          <w:p w:rsidR="006E2F96" w:rsidRPr="009B3418" w:rsidRDefault="006E2F96" w:rsidP="00784DBB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сведений об изменениях, внесенных в норм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а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тивные правовые акты, регулирующие ос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ществление муниципального жилищного ко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троля, о сроках и порядке их вступления в с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и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лу;</w:t>
            </w:r>
          </w:p>
          <w:p w:rsidR="006E2F96" w:rsidRPr="009B3418" w:rsidRDefault="006E2F96" w:rsidP="00784DBB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перечня нормативных правовых актов с указанием структурных единиц этих актов, с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держащих обязательные требования, оценка соблюдения которых является предметом м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ниципального жилищного контроля, а также информацию о мерах ответственности, пр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и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меняемых при нарушении обязательных тр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е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бований, с текстами в действующей редакции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издания</w:t>
            </w:r>
          </w:p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нормативных прав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вых актов, внесения изменений в норм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тивные правовые а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6E2F96" w:rsidRPr="009B3418" w:rsidTr="00784DB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руководств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9B3418">
                <w:rPr>
                  <w:rFonts w:ascii="Times New Roman" w:eastAsia="Calibri" w:hAnsi="Times New Roman" w:cs="Times New Roman"/>
                  <w:spacing w:val="-6"/>
                  <w:sz w:val="24"/>
                  <w:szCs w:val="24"/>
                </w:rPr>
                <w:t>законом</w:t>
              </w:r>
            </w:hyperlink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«Об обязательных требованиях в Российской Ф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е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дерации»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6E2F96" w:rsidRPr="009B3418" w:rsidTr="00784DB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сведений о способах получения консультаций по вопросам соблюдения обязательных треб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течении </w:t>
            </w:r>
          </w:p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6E2F96" w:rsidRPr="009B3418" w:rsidTr="00784DB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программы профилактики рисков причинения вреда (ущерба) охраняемым законом ценн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стям по муниципальному жилищному ко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тролю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Барунского</w:t>
            </w:r>
            <w:proofErr w:type="spellEnd"/>
            <w:r w:rsidRPr="009B3418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 СМО РК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на 202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4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</w:p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декабря </w:t>
            </w:r>
          </w:p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6E2F96" w:rsidRPr="009B3418" w:rsidTr="00784DB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доклада о муниципальном жилищном контр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ле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Барунского</w:t>
            </w:r>
            <w:proofErr w:type="spellEnd"/>
            <w:r w:rsidRPr="009B3418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 СМО РК</w:t>
            </w:r>
          </w:p>
          <w:p w:rsidR="006E2F96" w:rsidRPr="009B3418" w:rsidRDefault="006E2F96" w:rsidP="00784DBB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в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В сроки, устано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ленные требовани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2F96" w:rsidRPr="009B3418" w:rsidRDefault="006E2F96" w:rsidP="0078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подготовке докл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дов о видах госуда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ственного 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контроля (надзора), муниц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пального контроля и сводного доклада </w:t>
            </w:r>
          </w:p>
          <w:p w:rsidR="006E2F96" w:rsidRPr="009B3418" w:rsidRDefault="006E2F96" w:rsidP="0078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государственном контроле (надзоре), муниципальном ко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троле в Российской Федерации, </w:t>
            </w:r>
            <w:proofErr w:type="gramStart"/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утвержденными</w:t>
            </w:r>
            <w:proofErr w:type="gramEnd"/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новлением Прав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тельства Российской Федерации </w:t>
            </w:r>
          </w:p>
          <w:p w:rsidR="006E2F96" w:rsidRPr="009B3418" w:rsidRDefault="006E2F96" w:rsidP="0078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7 декабря </w:t>
            </w:r>
          </w:p>
          <w:p w:rsidR="006E2F96" w:rsidRPr="009B3418" w:rsidRDefault="006E2F96" w:rsidP="0078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года № 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>Уполномоченный орган</w:t>
            </w:r>
          </w:p>
        </w:tc>
      </w:tr>
      <w:tr w:rsidR="006E2F96" w:rsidRPr="009B3418" w:rsidTr="00784DB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по вопросам компете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ции уполномоченного органа, соблюдения обязательных требований, проведения ко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трольных мероприятий, применения мер ответственности, осуществляемое по тел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фону, посредством видео-конференц-связи, на личном приеме либо в ходе проведения профилактического мероприятия, ко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В период действия программы проф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6E2F96" w:rsidRPr="009B3418" w:rsidTr="00784DB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 о недопуст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мости нарушения обязательных требований жилищного законодательства в случае наличия у уполномоченного органа свед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ний о готовящихся нарушениях обязател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ном ценностям либо создало угрозу прич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нения вреда (ущерба) охраняемым законом ценностям, с предложением принять меры по обеспечению</w:t>
            </w:r>
            <w:proofErr w:type="gramEnd"/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При наличии основ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а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ний, предусмотре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н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ных Федеральным законом</w:t>
            </w:r>
          </w:p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«О государственном контроле (надзоре) и муниципальном ко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н</w:t>
            </w: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6E2F96" w:rsidRPr="009B3418" w:rsidTr="00784DB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осуществляется админ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страцией по вопросам соблюдения обяз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тельных требований посредством размещ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ния соответствующих сведений на офиц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альном сайте администрации в информац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онно-телекоммуникационной сети «Инте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нет» (далее – официальный 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сайт админ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страции) в специальном разделе, посвяще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ном контрольной деятельности (доступ к специальному разделу должен осущест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ляться с главной (основной) страницы оф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циального сайта администрации), в сре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ствах массовой информации, через личные кабинеты контролируемых лиц в госуда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ственных информационных системах (при их наличии) и</w:t>
            </w:r>
            <w:proofErr w:type="gramEnd"/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иных формах.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период действия программы проф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6E2F96" w:rsidRPr="009B3418" w:rsidTr="00784DB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мого лица либо путем использования видео-конференц-связи.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течении </w:t>
            </w:r>
          </w:p>
          <w:p w:rsidR="006E2F96" w:rsidRPr="009B3418" w:rsidRDefault="006E2F96" w:rsidP="00784D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</w:tbl>
    <w:p w:rsidR="006E2F96" w:rsidRPr="009B3418" w:rsidRDefault="006E2F96" w:rsidP="006E2F9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E2F96" w:rsidRPr="009B3418" w:rsidRDefault="006E2F96" w:rsidP="006E2F9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9B341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Раздел 5. Показатели результативности и эффективности Программы профилактики</w:t>
      </w:r>
    </w:p>
    <w:p w:rsidR="006E2F96" w:rsidRPr="009B3418" w:rsidRDefault="006E2F96" w:rsidP="006E2F9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E2F96" w:rsidRPr="009B3418" w:rsidRDefault="006E2F96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9B3418">
        <w:rPr>
          <w:rFonts w:ascii="Times New Roman" w:eastAsia="Calibri" w:hAnsi="Times New Roman" w:cs="Times New Roman"/>
          <w:spacing w:val="-6"/>
          <w:sz w:val="24"/>
          <w:szCs w:val="24"/>
        </w:rPr>
        <w:t>Оценка эффективности реализации Программы профилактики осуществляется путем соп</w:t>
      </w:r>
      <w:r w:rsidRPr="009B3418">
        <w:rPr>
          <w:rFonts w:ascii="Times New Roman" w:eastAsia="Calibri" w:hAnsi="Times New Roman" w:cs="Times New Roman"/>
          <w:spacing w:val="-6"/>
          <w:sz w:val="24"/>
          <w:szCs w:val="24"/>
        </w:rPr>
        <w:t>о</w:t>
      </w:r>
      <w:r w:rsidRPr="009B341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ставления отчетных показателей и числа реализованных мероприятий </w:t>
      </w:r>
      <w:r w:rsidRPr="009B3418">
        <w:rPr>
          <w:rFonts w:ascii="Times New Roman" w:eastAsia="Calibri" w:hAnsi="Times New Roman" w:cs="Times New Roman"/>
          <w:spacing w:val="-6"/>
          <w:sz w:val="24"/>
          <w:szCs w:val="24"/>
        </w:rPr>
        <w:br/>
        <w:t>в текущем году.</w:t>
      </w:r>
    </w:p>
    <w:p w:rsidR="006E2F96" w:rsidRPr="009B3418" w:rsidRDefault="006E2F96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9B341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Критерием </w:t>
      </w:r>
      <w:proofErr w:type="gramStart"/>
      <w:r w:rsidRPr="009B3418">
        <w:rPr>
          <w:rFonts w:ascii="Times New Roman" w:eastAsia="Calibri" w:hAnsi="Times New Roman" w:cs="Times New Roman"/>
          <w:spacing w:val="-6"/>
          <w:sz w:val="24"/>
          <w:szCs w:val="24"/>
        </w:rPr>
        <w:t>оценки эффективности реализации Программы профилактики</w:t>
      </w:r>
      <w:proofErr w:type="gramEnd"/>
      <w:r w:rsidRPr="009B341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является уровень эффективности реализации Программы профилактики.</w:t>
      </w:r>
    </w:p>
    <w:p w:rsidR="006E2F96" w:rsidRPr="009B3418" w:rsidRDefault="006E2F96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9B3418">
        <w:rPr>
          <w:rFonts w:ascii="Times New Roman" w:eastAsia="Calibri" w:hAnsi="Times New Roman" w:cs="Times New Roman"/>
          <w:spacing w:val="-6"/>
          <w:sz w:val="24"/>
          <w:szCs w:val="24"/>
        </w:rPr>
        <w:t>Оценка эффективности реализации Программы профилактики определяется по форм</w:t>
      </w:r>
      <w:r w:rsidRPr="009B3418">
        <w:rPr>
          <w:rFonts w:ascii="Times New Roman" w:eastAsia="Calibri" w:hAnsi="Times New Roman" w:cs="Times New Roman"/>
          <w:spacing w:val="-6"/>
          <w:sz w:val="24"/>
          <w:szCs w:val="24"/>
        </w:rPr>
        <w:t>у</w:t>
      </w:r>
      <w:r w:rsidRPr="009B3418">
        <w:rPr>
          <w:rFonts w:ascii="Times New Roman" w:eastAsia="Calibri" w:hAnsi="Times New Roman" w:cs="Times New Roman"/>
          <w:spacing w:val="-6"/>
          <w:sz w:val="24"/>
          <w:szCs w:val="24"/>
        </w:rPr>
        <w:t>ле:</w:t>
      </w:r>
    </w:p>
    <w:p w:rsidR="006E2F96" w:rsidRPr="009B3418" w:rsidRDefault="006E2F96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2F96" w:rsidRPr="009B3418" w:rsidRDefault="006E2F96" w:rsidP="006E2F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418">
        <w:rPr>
          <w:rFonts w:ascii="Times New Roman" w:eastAsia="Calibri" w:hAnsi="Times New Roman" w:cs="Times New Roman"/>
          <w:sz w:val="24"/>
          <w:szCs w:val="24"/>
        </w:rPr>
        <w:t>P = x / y * 100%,</w:t>
      </w:r>
    </w:p>
    <w:p w:rsidR="006E2F96" w:rsidRPr="009B3418" w:rsidRDefault="006E2F96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2F96" w:rsidRPr="009B3418" w:rsidRDefault="006E2F96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418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6E2F96" w:rsidRPr="009B3418" w:rsidRDefault="006E2F96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418">
        <w:rPr>
          <w:rFonts w:ascii="Times New Roman" w:eastAsia="Calibri" w:hAnsi="Times New Roman" w:cs="Times New Roman"/>
          <w:sz w:val="24"/>
          <w:szCs w:val="24"/>
        </w:rPr>
        <w:t>P – эффективность реализации Программы профилактики, процент;</w:t>
      </w:r>
    </w:p>
    <w:p w:rsidR="006E2F96" w:rsidRPr="009B3418" w:rsidRDefault="006E2F96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418">
        <w:rPr>
          <w:rFonts w:ascii="Times New Roman" w:eastAsia="Calibri" w:hAnsi="Times New Roman" w:cs="Times New Roman"/>
          <w:sz w:val="24"/>
          <w:szCs w:val="24"/>
        </w:rPr>
        <w:t>x – количество проведенных мероприятий;</w:t>
      </w:r>
    </w:p>
    <w:p w:rsidR="006E2F96" w:rsidRPr="009B3418" w:rsidRDefault="006E2F96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3418">
        <w:rPr>
          <w:rFonts w:ascii="Times New Roman" w:eastAsia="Calibri" w:hAnsi="Times New Roman" w:cs="Times New Roman"/>
          <w:sz w:val="24"/>
          <w:szCs w:val="24"/>
        </w:rPr>
        <w:t>y – количество запланированных мероприятий.</w:t>
      </w:r>
    </w:p>
    <w:p w:rsidR="006E2F96" w:rsidRPr="009B3418" w:rsidRDefault="006E2F96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2F96" w:rsidRPr="009B3418" w:rsidRDefault="006E2F96" w:rsidP="006E2F9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9B3418">
        <w:rPr>
          <w:rFonts w:ascii="Times New Roman" w:eastAsia="Calibri" w:hAnsi="Times New Roman" w:cs="Times New Roman"/>
          <w:bCs/>
          <w:sz w:val="24"/>
          <w:szCs w:val="24"/>
        </w:rPr>
        <w:t>Определение уровня эффективности реализации</w:t>
      </w:r>
    </w:p>
    <w:p w:rsidR="006E2F96" w:rsidRPr="009B3418" w:rsidRDefault="006E2F96" w:rsidP="006E2F9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B3418">
        <w:rPr>
          <w:rFonts w:ascii="Times New Roman" w:eastAsia="Calibri" w:hAnsi="Times New Roman" w:cs="Times New Roman"/>
          <w:bCs/>
          <w:sz w:val="24"/>
          <w:szCs w:val="24"/>
        </w:rPr>
        <w:t>Программы профилактики</w:t>
      </w:r>
    </w:p>
    <w:p w:rsidR="006E2F96" w:rsidRPr="009B3418" w:rsidRDefault="006E2F96" w:rsidP="006E2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308"/>
      </w:tblGrid>
      <w:tr w:rsidR="006E2F96" w:rsidRPr="009B3418" w:rsidTr="00784DB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Уровень эффективности</w:t>
            </w:r>
          </w:p>
        </w:tc>
      </w:tr>
      <w:tr w:rsidR="006E2F96" w:rsidRPr="009B3418" w:rsidTr="00784DB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Высокая эффективность</w:t>
            </w:r>
          </w:p>
        </w:tc>
      </w:tr>
      <w:tr w:rsidR="006E2F96" w:rsidRPr="009B3418" w:rsidTr="00784DB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Средняя эффективность</w:t>
            </w:r>
          </w:p>
        </w:tc>
      </w:tr>
      <w:tr w:rsidR="006E2F96" w:rsidRPr="009B3418" w:rsidTr="00784DBB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96" w:rsidRPr="009B3418" w:rsidRDefault="006E2F96" w:rsidP="00784DBB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418">
              <w:rPr>
                <w:rFonts w:ascii="Times New Roman" w:eastAsia="Calibri" w:hAnsi="Times New Roman" w:cs="Times New Roman"/>
                <w:sz w:val="24"/>
                <w:szCs w:val="24"/>
              </w:rPr>
              <w:t>Низкая эффективность</w:t>
            </w:r>
          </w:p>
        </w:tc>
      </w:tr>
    </w:tbl>
    <w:p w:rsidR="006E2F96" w:rsidRDefault="006E2F96" w:rsidP="006E2F96">
      <w:pPr>
        <w:shd w:val="clear" w:color="auto" w:fill="FFFFFF"/>
        <w:spacing w:after="0" w:line="360" w:lineRule="auto"/>
        <w:jc w:val="right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</w:pPr>
    </w:p>
    <w:p w:rsidR="006E2F96" w:rsidRDefault="006E2F96" w:rsidP="006E2F96">
      <w:pPr>
        <w:shd w:val="clear" w:color="auto" w:fill="FFFFFF"/>
        <w:spacing w:after="0" w:line="360" w:lineRule="auto"/>
        <w:jc w:val="right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</w:pPr>
    </w:p>
    <w:p w:rsidR="006E2F96" w:rsidRDefault="006E2F96" w:rsidP="006E2F96">
      <w:pPr>
        <w:shd w:val="clear" w:color="auto" w:fill="FFFFFF"/>
        <w:spacing w:after="0" w:line="360" w:lineRule="auto"/>
        <w:jc w:val="right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</w:pPr>
    </w:p>
    <w:p w:rsidR="00141F2A" w:rsidRDefault="00141F2A">
      <w:bookmarkStart w:id="0" w:name="_GoBack"/>
      <w:bookmarkEnd w:id="0"/>
    </w:p>
    <w:sectPr w:rsidR="0014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7357B"/>
    <w:multiLevelType w:val="hybridMultilevel"/>
    <w:tmpl w:val="1F60F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2A"/>
    <w:rsid w:val="00141F2A"/>
    <w:rsid w:val="006E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2F9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E2F96"/>
  </w:style>
  <w:style w:type="paragraph" w:styleId="a5">
    <w:name w:val="Balloon Text"/>
    <w:basedOn w:val="a"/>
    <w:link w:val="a6"/>
    <w:uiPriority w:val="99"/>
    <w:semiHidden/>
    <w:unhideWhenUsed/>
    <w:rsid w:val="006E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2F9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E2F96"/>
  </w:style>
  <w:style w:type="paragraph" w:styleId="a5">
    <w:name w:val="Balloon Text"/>
    <w:basedOn w:val="a"/>
    <w:link w:val="a6"/>
    <w:uiPriority w:val="99"/>
    <w:semiHidden/>
    <w:unhideWhenUsed/>
    <w:rsid w:val="006E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A8851E98D311C165014EEE006D98D1BC1C10237667566C048154BE422EB14F8337255A4F28AF1487C6C01E6D2CA2187E83E29D54206E4BCO6D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1956</Words>
  <Characters>11151</Characters>
  <Application>Microsoft Office Word</Application>
  <DocSecurity>0</DocSecurity>
  <Lines>92</Lines>
  <Paragraphs>26</Paragraphs>
  <ScaleCrop>false</ScaleCrop>
  <Company/>
  <LinksUpToDate>false</LinksUpToDate>
  <CharactersWithSpaces>13081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2023-12-14T09:26:00Z</dcterms:created>
  <dcterms:modified xsi:type="dcterms:W3CDTF">2023-12-14T09:26:00Z</dcterms:modified>
</cp:coreProperties>
</file>