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2" w:type="dxa"/>
        <w:tblLayout w:type="fixed"/>
        <w:tblCellMar>
          <w:left w:w="70" w:type="dxa"/>
          <w:right w:w="70" w:type="dxa"/>
        </w:tblCellMar>
        <w:tblLook w:val="04A0" w:firstRow="1" w:lastRow="0" w:firstColumn="1" w:lastColumn="0" w:noHBand="0" w:noVBand="1"/>
      </w:tblPr>
      <w:tblGrid>
        <w:gridCol w:w="4042"/>
        <w:gridCol w:w="1609"/>
        <w:gridCol w:w="3961"/>
      </w:tblGrid>
      <w:tr w:rsidR="009902AC" w:rsidRPr="009902AC" w:rsidTr="009920FE">
        <w:tc>
          <w:tcPr>
            <w:tcW w:w="4041" w:type="dxa"/>
            <w:vAlign w:val="center"/>
          </w:tcPr>
          <w:p w:rsidR="009902AC" w:rsidRPr="009902AC" w:rsidRDefault="009902AC" w:rsidP="009902AC">
            <w:pPr>
              <w:jc w:val="center"/>
              <w:rPr>
                <w:rFonts w:ascii="Times New Roman" w:eastAsia="Calibri" w:hAnsi="Times New Roman" w:cs="Times New Roman"/>
                <w:b/>
                <w:sz w:val="20"/>
                <w:szCs w:val="20"/>
              </w:rPr>
            </w:pPr>
            <w:r w:rsidRPr="009902AC">
              <w:rPr>
                <w:rFonts w:ascii="Times New Roman" w:eastAsia="Calibri" w:hAnsi="Times New Roman" w:cs="Times New Roman"/>
                <w:b/>
                <w:sz w:val="20"/>
                <w:szCs w:val="20"/>
              </w:rPr>
              <w:t>ХАЛЬМГ ТАНГЧИН</w:t>
            </w:r>
          </w:p>
          <w:p w:rsidR="009902AC" w:rsidRPr="009902AC" w:rsidRDefault="009902AC" w:rsidP="009902AC">
            <w:pPr>
              <w:jc w:val="center"/>
              <w:rPr>
                <w:rFonts w:ascii="Times New Roman" w:eastAsia="Calibri" w:hAnsi="Times New Roman" w:cs="Times New Roman"/>
                <w:b/>
                <w:sz w:val="20"/>
                <w:szCs w:val="20"/>
              </w:rPr>
            </w:pPr>
            <w:r w:rsidRPr="009902AC">
              <w:rPr>
                <w:rFonts w:ascii="Times New Roman" w:eastAsia="Calibri" w:hAnsi="Times New Roman" w:cs="Times New Roman"/>
                <w:b/>
                <w:sz w:val="20"/>
                <w:szCs w:val="20"/>
              </w:rPr>
              <w:t>БАРУН СЕЛӘНӘ</w:t>
            </w:r>
          </w:p>
          <w:p w:rsidR="009902AC" w:rsidRPr="009902AC" w:rsidRDefault="009902AC" w:rsidP="009902AC">
            <w:pPr>
              <w:jc w:val="center"/>
              <w:rPr>
                <w:rFonts w:ascii="Times New Roman" w:eastAsia="Calibri" w:hAnsi="Times New Roman" w:cs="Times New Roman"/>
                <w:b/>
                <w:sz w:val="20"/>
                <w:szCs w:val="20"/>
              </w:rPr>
            </w:pPr>
            <w:r w:rsidRPr="009902AC">
              <w:rPr>
                <w:rFonts w:ascii="Times New Roman" w:eastAsia="Calibri" w:hAnsi="Times New Roman" w:cs="Times New Roman"/>
                <w:b/>
                <w:sz w:val="20"/>
                <w:szCs w:val="20"/>
              </w:rPr>
              <w:t>МУНИЦИПАЛЬН Б</w:t>
            </w:r>
            <w:r w:rsidRPr="009902AC">
              <w:rPr>
                <w:rFonts w:ascii="Times New Roman" w:eastAsia="Calibri" w:hAnsi="Times New Roman" w:cs="Times New Roman"/>
                <w:b/>
                <w:sz w:val="20"/>
                <w:szCs w:val="20"/>
                <w:lang w:val="en-US"/>
              </w:rPr>
              <w:t>Y</w:t>
            </w:r>
            <w:r w:rsidRPr="009902AC">
              <w:rPr>
                <w:rFonts w:ascii="Times New Roman" w:eastAsia="Calibri" w:hAnsi="Times New Roman" w:cs="Times New Roman"/>
                <w:b/>
                <w:sz w:val="20"/>
                <w:szCs w:val="20"/>
              </w:rPr>
              <w:t xml:space="preserve">РДӘЦИН </w:t>
            </w:r>
          </w:p>
          <w:p w:rsidR="009902AC" w:rsidRPr="009902AC" w:rsidRDefault="009902AC" w:rsidP="009902AC">
            <w:pPr>
              <w:jc w:val="center"/>
              <w:rPr>
                <w:rFonts w:ascii="Times New Roman" w:eastAsia="Calibri" w:hAnsi="Times New Roman" w:cs="Times New Roman"/>
                <w:b/>
                <w:sz w:val="20"/>
                <w:szCs w:val="20"/>
              </w:rPr>
            </w:pPr>
            <w:r w:rsidRPr="009902AC">
              <w:rPr>
                <w:rFonts w:ascii="Times New Roman" w:eastAsia="Calibri" w:hAnsi="Times New Roman" w:cs="Times New Roman"/>
                <w:b/>
                <w:sz w:val="20"/>
                <w:szCs w:val="20"/>
              </w:rPr>
              <w:t>АДМИНИСТРАЦИН ТОГТАВР</w:t>
            </w:r>
          </w:p>
          <w:p w:rsidR="009902AC" w:rsidRPr="009902AC" w:rsidRDefault="009902AC" w:rsidP="009902AC">
            <w:pPr>
              <w:jc w:val="center"/>
              <w:rPr>
                <w:rFonts w:ascii="Times New Roman" w:eastAsia="Calibri" w:hAnsi="Times New Roman" w:cs="Times New Roman"/>
                <w:b/>
                <w:sz w:val="16"/>
                <w:szCs w:val="16"/>
              </w:rPr>
            </w:pPr>
          </w:p>
        </w:tc>
        <w:tc>
          <w:tcPr>
            <w:tcW w:w="1609" w:type="dxa"/>
            <w:vAlign w:val="center"/>
            <w:hideMark/>
          </w:tcPr>
          <w:p w:rsidR="009902AC" w:rsidRPr="009902AC" w:rsidRDefault="009902AC" w:rsidP="009902AC">
            <w:pPr>
              <w:jc w:val="center"/>
              <w:rPr>
                <w:rFonts w:ascii="Times New Roman" w:eastAsia="Calibri" w:hAnsi="Times New Roman" w:cs="Times New Roman"/>
                <w:sz w:val="16"/>
                <w:szCs w:val="16"/>
              </w:rPr>
            </w:pPr>
            <w:r w:rsidRPr="009902AC">
              <w:rPr>
                <w:rFonts w:ascii="Times New Roman" w:eastAsia="Calibri" w:hAnsi="Times New Roman" w:cs="Times New Roman"/>
                <w:noProof/>
                <w:sz w:val="16"/>
                <w:szCs w:val="16"/>
                <w:lang w:eastAsia="ru-RU"/>
              </w:rPr>
              <w:drawing>
                <wp:inline distT="0" distB="0" distL="0" distR="0" wp14:anchorId="5DE0116E" wp14:editId="7809924F">
                  <wp:extent cx="868680" cy="8763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680" cy="876300"/>
                          </a:xfrm>
                          <a:prstGeom prst="rect">
                            <a:avLst/>
                          </a:prstGeom>
                          <a:noFill/>
                          <a:ln>
                            <a:noFill/>
                          </a:ln>
                        </pic:spPr>
                      </pic:pic>
                    </a:graphicData>
                  </a:graphic>
                </wp:inline>
              </w:drawing>
            </w:r>
          </w:p>
        </w:tc>
        <w:tc>
          <w:tcPr>
            <w:tcW w:w="3960" w:type="dxa"/>
            <w:vAlign w:val="center"/>
          </w:tcPr>
          <w:p w:rsidR="009902AC" w:rsidRPr="009902AC" w:rsidRDefault="009902AC" w:rsidP="009902AC">
            <w:pPr>
              <w:jc w:val="center"/>
              <w:rPr>
                <w:rFonts w:ascii="Times New Roman" w:eastAsia="Calibri" w:hAnsi="Times New Roman" w:cs="Times New Roman"/>
                <w:b/>
                <w:sz w:val="20"/>
                <w:szCs w:val="20"/>
              </w:rPr>
            </w:pPr>
            <w:r w:rsidRPr="009902AC">
              <w:rPr>
                <w:rFonts w:ascii="Times New Roman" w:eastAsia="Calibri" w:hAnsi="Times New Roman" w:cs="Times New Roman"/>
                <w:b/>
                <w:sz w:val="20"/>
                <w:szCs w:val="20"/>
              </w:rPr>
              <w:t xml:space="preserve">   АДМИНИСТРАЦИЯ</w:t>
            </w:r>
          </w:p>
          <w:p w:rsidR="009902AC" w:rsidRPr="009902AC" w:rsidRDefault="009902AC" w:rsidP="009902AC">
            <w:pPr>
              <w:jc w:val="center"/>
              <w:rPr>
                <w:rFonts w:ascii="Times New Roman" w:eastAsia="Calibri" w:hAnsi="Times New Roman" w:cs="Times New Roman"/>
                <w:b/>
                <w:sz w:val="20"/>
                <w:szCs w:val="20"/>
              </w:rPr>
            </w:pPr>
            <w:r w:rsidRPr="009902AC">
              <w:rPr>
                <w:rFonts w:ascii="Times New Roman" w:eastAsia="Calibri" w:hAnsi="Times New Roman" w:cs="Times New Roman"/>
                <w:b/>
                <w:sz w:val="20"/>
                <w:szCs w:val="20"/>
              </w:rPr>
              <w:t>БАРУНСКОГО  СЕЛЬСКОГО</w:t>
            </w:r>
          </w:p>
          <w:p w:rsidR="009902AC" w:rsidRPr="009902AC" w:rsidRDefault="009902AC" w:rsidP="009902AC">
            <w:pPr>
              <w:jc w:val="center"/>
              <w:rPr>
                <w:rFonts w:ascii="Times New Roman" w:eastAsia="Calibri" w:hAnsi="Times New Roman" w:cs="Times New Roman"/>
                <w:b/>
                <w:sz w:val="20"/>
                <w:szCs w:val="20"/>
              </w:rPr>
            </w:pPr>
            <w:r w:rsidRPr="009902AC">
              <w:rPr>
                <w:rFonts w:ascii="Times New Roman" w:eastAsia="Calibri" w:hAnsi="Times New Roman" w:cs="Times New Roman"/>
                <w:b/>
                <w:sz w:val="20"/>
                <w:szCs w:val="20"/>
              </w:rPr>
              <w:t>МУНИЦИПАЛЬНОГО ОБРАЗОВАНИЯ</w:t>
            </w:r>
          </w:p>
          <w:p w:rsidR="009902AC" w:rsidRPr="009902AC" w:rsidRDefault="009902AC" w:rsidP="009902AC">
            <w:pPr>
              <w:jc w:val="center"/>
              <w:rPr>
                <w:rFonts w:ascii="Times New Roman" w:eastAsia="Calibri" w:hAnsi="Times New Roman" w:cs="Times New Roman"/>
                <w:b/>
                <w:sz w:val="20"/>
                <w:szCs w:val="20"/>
              </w:rPr>
            </w:pPr>
            <w:r w:rsidRPr="009902AC">
              <w:rPr>
                <w:rFonts w:ascii="Times New Roman" w:eastAsia="Calibri" w:hAnsi="Times New Roman" w:cs="Times New Roman"/>
                <w:b/>
                <w:sz w:val="20"/>
                <w:szCs w:val="20"/>
              </w:rPr>
              <w:t xml:space="preserve">РЕСПУБЛИКИ КАЛМЫКИЯ </w:t>
            </w:r>
          </w:p>
          <w:p w:rsidR="009902AC" w:rsidRPr="009902AC" w:rsidRDefault="009902AC" w:rsidP="009902AC">
            <w:pPr>
              <w:jc w:val="center"/>
              <w:rPr>
                <w:rFonts w:ascii="Times New Roman" w:eastAsia="Calibri" w:hAnsi="Times New Roman" w:cs="Times New Roman"/>
                <w:sz w:val="16"/>
                <w:szCs w:val="16"/>
              </w:rPr>
            </w:pPr>
          </w:p>
        </w:tc>
      </w:tr>
    </w:tbl>
    <w:p w:rsidR="009902AC" w:rsidRPr="009902AC" w:rsidRDefault="009902AC" w:rsidP="009902AC">
      <w:pPr>
        <w:pBdr>
          <w:bottom w:val="single" w:sz="12" w:space="0" w:color="auto"/>
        </w:pBdr>
        <w:tabs>
          <w:tab w:val="left" w:pos="8070"/>
        </w:tabs>
        <w:ind w:left="-120" w:right="175"/>
        <w:jc w:val="center"/>
        <w:rPr>
          <w:rFonts w:ascii="Times New Roman" w:eastAsia="Calibri" w:hAnsi="Times New Roman" w:cs="Times New Roman"/>
          <w:sz w:val="16"/>
          <w:szCs w:val="16"/>
        </w:rPr>
      </w:pPr>
      <w:r w:rsidRPr="009902AC">
        <w:rPr>
          <w:rFonts w:ascii="Times New Roman" w:eastAsia="Calibri" w:hAnsi="Times New Roman" w:cs="Times New Roman"/>
          <w:sz w:val="16"/>
          <w:szCs w:val="16"/>
        </w:rPr>
        <w:t>359317, Республика Калмыкия,  п. Барун  Юстинского района,  ул. Советская, 24  код /847 44/, тел. 99140</w:t>
      </w:r>
    </w:p>
    <w:p w:rsidR="009902AC" w:rsidRPr="009902AC" w:rsidRDefault="009902AC" w:rsidP="009902AC">
      <w:pPr>
        <w:jc w:val="center"/>
        <w:rPr>
          <w:rFonts w:ascii="Times New Roman" w:eastAsia="Calibri" w:hAnsi="Times New Roman" w:cs="Times New Roman"/>
          <w:sz w:val="24"/>
          <w:szCs w:val="24"/>
        </w:rPr>
      </w:pPr>
      <w:r w:rsidRPr="009902AC">
        <w:rPr>
          <w:rFonts w:ascii="Times New Roman" w:eastAsia="Calibri" w:hAnsi="Times New Roman" w:cs="Times New Roman"/>
          <w:sz w:val="24"/>
          <w:szCs w:val="24"/>
        </w:rPr>
        <w:t>ПОСТАНОВЛЕНИЕ</w:t>
      </w:r>
    </w:p>
    <w:p w:rsidR="009902AC" w:rsidRPr="009902AC" w:rsidRDefault="009902AC" w:rsidP="009902AC">
      <w:pPr>
        <w:rPr>
          <w:rFonts w:ascii="Times New Roman" w:eastAsia="Calibri" w:hAnsi="Times New Roman" w:cs="Times New Roman"/>
          <w:sz w:val="24"/>
          <w:szCs w:val="24"/>
        </w:rPr>
      </w:pPr>
      <w:r w:rsidRPr="009902AC">
        <w:rPr>
          <w:rFonts w:ascii="Times New Roman" w:eastAsia="Calibri" w:hAnsi="Times New Roman" w:cs="Times New Roman"/>
          <w:sz w:val="24"/>
          <w:szCs w:val="24"/>
        </w:rPr>
        <w:t xml:space="preserve">28.02.2024г.                                                  № 5                                                     п. Барун </w:t>
      </w:r>
    </w:p>
    <w:p w:rsidR="009902AC" w:rsidRPr="009902AC" w:rsidRDefault="009902AC" w:rsidP="009902AC">
      <w:pPr>
        <w:spacing w:after="0" w:line="240" w:lineRule="auto"/>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right"/>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center"/>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Об утверждении Порядка учета бюджетных и денежных обязательств получателей средств  бюджета сельского поселения.</w:t>
      </w:r>
    </w:p>
    <w:p w:rsidR="009902AC" w:rsidRPr="009902AC" w:rsidRDefault="009902AC" w:rsidP="009902AC">
      <w:pPr>
        <w:tabs>
          <w:tab w:val="left" w:pos="6780"/>
        </w:tabs>
        <w:spacing w:after="0" w:line="240" w:lineRule="auto"/>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78" w:lineRule="auto"/>
        <w:ind w:right="105" w:firstLine="70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В соответствии с пунктами 1, 2, абзацем третьим пункта 5 </w:t>
      </w:r>
      <w:hyperlink r:id="rId7">
        <w:r w:rsidRPr="009902AC">
          <w:rPr>
            <w:rFonts w:ascii="Times New Roman" w:eastAsia="Times New Roman" w:hAnsi="Times New Roman" w:cs="Times New Roman"/>
            <w:sz w:val="24"/>
            <w:szCs w:val="24"/>
          </w:rPr>
          <w:t>статьи 219</w:t>
        </w:r>
      </w:hyperlink>
      <w:r w:rsidRPr="009902AC">
        <w:rPr>
          <w:rFonts w:ascii="Times New Roman" w:eastAsia="Times New Roman" w:hAnsi="Times New Roman" w:cs="Times New Roman"/>
          <w:sz w:val="24"/>
          <w:szCs w:val="24"/>
        </w:rPr>
        <w:t xml:space="preserve"> Бюджетного кодекса Российской Федерации, Приказа Министерства Финансов Республики Калмыкия от 7 февраля 2024 года №07/16м</w:t>
      </w:r>
    </w:p>
    <w:p w:rsidR="009902AC" w:rsidRPr="009902AC" w:rsidRDefault="009902AC" w:rsidP="009902AC">
      <w:pPr>
        <w:widowControl w:val="0"/>
        <w:autoSpaceDE w:val="0"/>
        <w:autoSpaceDN w:val="0"/>
        <w:spacing w:after="0" w:line="278" w:lineRule="auto"/>
        <w:ind w:right="105" w:firstLine="707"/>
        <w:jc w:val="both"/>
        <w:rPr>
          <w:rFonts w:ascii="Times New Roman" w:eastAsia="Times New Roman" w:hAnsi="Times New Roman" w:cs="Times New Roman"/>
          <w:sz w:val="24"/>
          <w:szCs w:val="24"/>
        </w:rPr>
      </w:pPr>
    </w:p>
    <w:p w:rsidR="009902AC" w:rsidRPr="009902AC" w:rsidRDefault="009902AC" w:rsidP="009902AC">
      <w:pPr>
        <w:spacing w:after="0" w:line="240" w:lineRule="auto"/>
        <w:ind w:firstLine="709"/>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Постановляю:</w:t>
      </w:r>
    </w:p>
    <w:p w:rsidR="009902AC" w:rsidRPr="009902AC" w:rsidRDefault="009902AC" w:rsidP="009902AC">
      <w:pPr>
        <w:spacing w:after="0" w:line="240" w:lineRule="auto"/>
        <w:ind w:firstLine="709"/>
        <w:jc w:val="both"/>
        <w:rPr>
          <w:rFonts w:ascii="Times New Roman" w:eastAsia="Times New Roman" w:hAnsi="Times New Roman" w:cs="Times New Roman"/>
          <w:sz w:val="24"/>
          <w:szCs w:val="24"/>
          <w:lang w:eastAsia="ru-RU"/>
        </w:rPr>
      </w:pPr>
    </w:p>
    <w:p w:rsidR="009902AC" w:rsidRPr="009902AC" w:rsidRDefault="009902AC" w:rsidP="009902AC">
      <w:pPr>
        <w:widowControl w:val="0"/>
        <w:numPr>
          <w:ilvl w:val="0"/>
          <w:numId w:val="3"/>
        </w:numPr>
        <w:tabs>
          <w:tab w:val="left" w:pos="851"/>
        </w:tabs>
        <w:autoSpaceDE w:val="0"/>
        <w:autoSpaceDN w:val="0"/>
        <w:spacing w:after="240" w:line="240" w:lineRule="auto"/>
        <w:ind w:right="107" w:firstLine="567"/>
        <w:jc w:val="both"/>
        <w:rPr>
          <w:rFonts w:ascii="Times New Roman" w:eastAsia="Calibri" w:hAnsi="Times New Roman" w:cs="Times New Roman"/>
          <w:sz w:val="24"/>
          <w:szCs w:val="24"/>
        </w:rPr>
      </w:pPr>
      <w:r w:rsidRPr="009902AC">
        <w:rPr>
          <w:rFonts w:ascii="Times New Roman" w:eastAsia="Calibri" w:hAnsi="Times New Roman" w:cs="Times New Roman"/>
          <w:sz w:val="24"/>
          <w:szCs w:val="24"/>
        </w:rPr>
        <w:t>Утвердить прилагаемый Порядок учета бюджетных и денежных обязательств получателей средств бюджета сельского поселения.</w:t>
      </w:r>
    </w:p>
    <w:p w:rsidR="009902AC" w:rsidRPr="009902AC" w:rsidRDefault="009902AC" w:rsidP="009902AC">
      <w:pPr>
        <w:widowControl w:val="0"/>
        <w:numPr>
          <w:ilvl w:val="0"/>
          <w:numId w:val="3"/>
        </w:numPr>
        <w:tabs>
          <w:tab w:val="left" w:pos="851"/>
        </w:tabs>
        <w:autoSpaceDE w:val="0"/>
        <w:autoSpaceDN w:val="0"/>
        <w:spacing w:after="240" w:line="240" w:lineRule="auto"/>
        <w:ind w:right="107" w:firstLine="567"/>
        <w:jc w:val="both"/>
        <w:rPr>
          <w:rFonts w:ascii="Times New Roman" w:eastAsia="Calibri" w:hAnsi="Times New Roman" w:cs="Times New Roman"/>
          <w:sz w:val="24"/>
          <w:szCs w:val="24"/>
        </w:rPr>
      </w:pPr>
      <w:r w:rsidRPr="009902AC">
        <w:rPr>
          <w:rFonts w:ascii="Times New Roman" w:eastAsia="Calibri" w:hAnsi="Times New Roman" w:cs="Times New Roman"/>
          <w:sz w:val="24"/>
          <w:szCs w:val="24"/>
        </w:rPr>
        <w:t>Настоящее постановление применяется к правоотношениям, возникшим с 1 января 2024 года.</w:t>
      </w: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Глава Администрации</w:t>
      </w: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Барунского сельского </w:t>
      </w: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муниципального образования</w:t>
      </w: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Республики Калмыкия                                                                          П.Д.Артаев</w:t>
      </w: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lastRenderedPageBreak/>
        <w:t>Утверждено</w:t>
      </w: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Постановлением Главы Барунского СМО РК </w:t>
      </w: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от «28» февраля 2024 г. № 5</w:t>
      </w:r>
    </w:p>
    <w:p w:rsidR="009902AC" w:rsidRPr="009902AC" w:rsidRDefault="009902AC" w:rsidP="009902AC">
      <w:pPr>
        <w:tabs>
          <w:tab w:val="left" w:pos="7371"/>
        </w:tabs>
        <w:spacing w:after="120" w:line="240" w:lineRule="auto"/>
        <w:ind w:left="6237"/>
        <w:rPr>
          <w:rFonts w:ascii="Times New Roman" w:eastAsia="Times New Roman" w:hAnsi="Times New Roman" w:cs="Times New Roman"/>
          <w:sz w:val="24"/>
          <w:szCs w:val="24"/>
          <w:lang w:eastAsia="ru-RU"/>
        </w:rPr>
      </w:pPr>
    </w:p>
    <w:p w:rsidR="009902AC" w:rsidRPr="009902AC" w:rsidRDefault="009902AC" w:rsidP="009902AC">
      <w:pPr>
        <w:spacing w:after="0" w:line="240" w:lineRule="auto"/>
        <w:jc w:val="center"/>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Порядок</w:t>
      </w:r>
    </w:p>
    <w:p w:rsidR="009902AC" w:rsidRPr="009902AC" w:rsidRDefault="009902AC" w:rsidP="009902AC">
      <w:pPr>
        <w:spacing w:after="0" w:line="240" w:lineRule="auto"/>
        <w:jc w:val="center"/>
        <w:rPr>
          <w:rFonts w:ascii="Times New Roman" w:eastAsia="Times New Roman" w:hAnsi="Times New Roman" w:cs="Times New Roman"/>
          <w:b/>
          <w:bCs/>
          <w:sz w:val="24"/>
          <w:szCs w:val="24"/>
          <w:lang w:eastAsia="ru-RU"/>
        </w:rPr>
      </w:pPr>
      <w:r w:rsidRPr="009902AC">
        <w:rPr>
          <w:rFonts w:ascii="Times New Roman" w:eastAsia="Times New Roman" w:hAnsi="Times New Roman" w:cs="Times New Roman"/>
          <w:b/>
          <w:bCs/>
          <w:sz w:val="24"/>
          <w:szCs w:val="24"/>
          <w:lang w:eastAsia="ru-RU"/>
        </w:rPr>
        <w:t>учета бюджетных и денежных обязательств получателей средств</w:t>
      </w:r>
    </w:p>
    <w:p w:rsidR="009902AC" w:rsidRPr="009902AC" w:rsidRDefault="009902AC" w:rsidP="009902AC">
      <w:pPr>
        <w:spacing w:after="0" w:line="240" w:lineRule="auto"/>
        <w:jc w:val="center"/>
        <w:rPr>
          <w:rFonts w:ascii="Times New Roman" w:eastAsia="Times New Roman" w:hAnsi="Times New Roman" w:cs="Times New Roman"/>
          <w:b/>
          <w:bCs/>
          <w:sz w:val="24"/>
          <w:szCs w:val="24"/>
          <w:lang w:eastAsia="ru-RU"/>
        </w:rPr>
      </w:pPr>
      <w:r w:rsidRPr="009902AC">
        <w:rPr>
          <w:rFonts w:ascii="Times New Roman" w:eastAsia="Times New Roman" w:hAnsi="Times New Roman" w:cs="Times New Roman"/>
          <w:b/>
          <w:bCs/>
          <w:sz w:val="24"/>
          <w:szCs w:val="24"/>
          <w:lang w:eastAsia="ru-RU"/>
        </w:rPr>
        <w:t>районного бюджета</w:t>
      </w:r>
    </w:p>
    <w:p w:rsidR="009902AC" w:rsidRPr="009902AC" w:rsidRDefault="009902AC" w:rsidP="009902AC">
      <w:pPr>
        <w:spacing w:after="0" w:line="240" w:lineRule="auto"/>
        <w:jc w:val="center"/>
        <w:rPr>
          <w:rFonts w:ascii="Times New Roman" w:eastAsia="Times New Roman" w:hAnsi="Times New Roman" w:cs="Times New Roman"/>
          <w:b/>
          <w:bCs/>
          <w:sz w:val="24"/>
          <w:szCs w:val="24"/>
          <w:lang w:eastAsia="ru-RU"/>
        </w:rPr>
      </w:pPr>
    </w:p>
    <w:p w:rsidR="009902AC" w:rsidRPr="009902AC" w:rsidRDefault="009902AC" w:rsidP="009902A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I. Общие положения</w:t>
      </w:r>
    </w:p>
    <w:p w:rsidR="009902AC" w:rsidRPr="009902AC" w:rsidRDefault="009902AC" w:rsidP="009902A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1. Настоящий Порядок учета бюджетных и денежных обязательств получателей средств бюджета </w:t>
      </w:r>
      <w:bookmarkStart w:id="0" w:name="_Hlk160044091"/>
      <w:r w:rsidRPr="009902AC">
        <w:rPr>
          <w:rFonts w:ascii="Times New Roman" w:eastAsia="Times New Roman" w:hAnsi="Times New Roman" w:cs="Times New Roman"/>
          <w:sz w:val="24"/>
          <w:szCs w:val="24"/>
          <w:lang w:eastAsia="ru-RU"/>
        </w:rPr>
        <w:t xml:space="preserve">сельского поселения </w:t>
      </w:r>
      <w:bookmarkEnd w:id="0"/>
      <w:r w:rsidRPr="009902AC">
        <w:rPr>
          <w:rFonts w:ascii="Times New Roman" w:eastAsia="Times New Roman" w:hAnsi="Times New Roman" w:cs="Times New Roman"/>
          <w:sz w:val="24"/>
          <w:szCs w:val="24"/>
          <w:lang w:eastAsia="ru-RU"/>
        </w:rPr>
        <w:t>(далее – Порядок) устанавливает порядок исполнения бюджета сельского поселения по расходам в части постановки на учет бюджетных и денежных обязательств получателей средств бюджета сельского поселения и внесения в них изменений (далее соответственно – бюджетные обязательства, денежные обязательства) Управлением Федерального казначейства по Республике Калмыкия, осуществляющим отдельные функции по исполнению бюджета сельского поселения (далее – Управление), в целях отражения указанных операций в пределах лимитов бюджетных обязательств на лицевых счетах получателей средств бюджета сельского поселения или лицевых счетах для учета операций по переданным полномочиям получателей бюджетных средств, открытых в установленном порядке в Управлении (далее – соответствующий лицевой счет получателя бюджетных средств).</w:t>
      </w:r>
    </w:p>
    <w:p w:rsidR="009902AC" w:rsidRPr="009902AC" w:rsidRDefault="009902AC" w:rsidP="009902AC">
      <w:pPr>
        <w:widowControl w:val="0"/>
        <w:autoSpaceDE w:val="0"/>
        <w:autoSpaceDN w:val="0"/>
        <w:spacing w:before="1" w:after="0" w:line="240" w:lineRule="auto"/>
        <w:ind w:right="3" w:firstLine="56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_bookmark12" w:history="1">
        <w:r w:rsidRPr="009902AC">
          <w:rPr>
            <w:rFonts w:ascii="Times New Roman" w:eastAsia="Times New Roman" w:hAnsi="Times New Roman" w:cs="Times New Roman"/>
            <w:sz w:val="24"/>
            <w:szCs w:val="24"/>
            <w:lang w:eastAsia="ru-RU"/>
          </w:rPr>
          <w:t>приложениях № 1</w:t>
        </w:r>
      </w:hyperlink>
      <w:r w:rsidRPr="009902AC">
        <w:rPr>
          <w:rFonts w:ascii="Times New Roman" w:eastAsia="Times New Roman" w:hAnsi="Times New Roman" w:cs="Times New Roman"/>
          <w:sz w:val="24"/>
          <w:szCs w:val="24"/>
          <w:lang w:eastAsia="ru-RU"/>
        </w:rPr>
        <w:t xml:space="preserve"> и № </w:t>
      </w:r>
      <w:hyperlink w:anchor="_bookmark21" w:history="1">
        <w:r w:rsidRPr="009902AC">
          <w:rPr>
            <w:rFonts w:ascii="Times New Roman" w:eastAsia="Times New Roman" w:hAnsi="Times New Roman" w:cs="Times New Roman"/>
            <w:sz w:val="24"/>
            <w:szCs w:val="24"/>
            <w:lang w:eastAsia="ru-RU"/>
          </w:rPr>
          <w:t>2</w:t>
        </w:r>
      </w:hyperlink>
      <w:r w:rsidRPr="009902AC">
        <w:rPr>
          <w:rFonts w:ascii="Times New Roman" w:eastAsia="Times New Roman" w:hAnsi="Times New Roman" w:cs="Times New Roman"/>
          <w:sz w:val="24"/>
          <w:szCs w:val="24"/>
          <w:lang w:eastAsia="ru-RU"/>
        </w:rPr>
        <w:t xml:space="preserve"> к настоящему Порядку соответственно.</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3. Сведения о бюджетном обязательстве и Сведения о денежном обязательстве формируются получателями бюджетных средств и представляются в Управление с использованием информационной системы удаленного финансового документооборота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 – оснований, документов, подтверждающих возникновение денежного обязательства, предусмотренных пунктами 1, 2, Перечня документов, на основании которых возникают бюджетные обязательства получателей средств бюджета сельского поселения, и документов, подтверждающих возникновение денежных обязательств получателей средств бюджета сельского поселения, согласно приложению № 3 к настоящему Порядку (далее соответственно – Перечень, документы – основания, документы, подтверждающие возникновение денежных обязательств), подлежащих размещению в единой информационной системе, а также пунктом 3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w:t>
      </w:r>
      <w:r w:rsidRPr="009902AC">
        <w:rPr>
          <w:rFonts w:ascii="Times New Roman" w:eastAsia="Times New Roman" w:hAnsi="Times New Roman" w:cs="Times New Roman"/>
          <w:sz w:val="24"/>
          <w:szCs w:val="24"/>
          <w:lang w:eastAsia="ru-RU"/>
        </w:rPr>
        <w:lastRenderedPageBreak/>
        <w:t>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w:t>
      </w:r>
    </w:p>
    <w:p w:rsidR="009902AC" w:rsidRPr="009902AC" w:rsidRDefault="009902AC" w:rsidP="009902AC">
      <w:pPr>
        <w:widowControl w:val="0"/>
        <w:autoSpaceDE w:val="0"/>
        <w:autoSpaceDN w:val="0"/>
        <w:spacing w:before="2" w:after="0" w:line="240" w:lineRule="auto"/>
        <w:ind w:right="3" w:firstLine="56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сельского поселения.</w:t>
      </w:r>
    </w:p>
    <w:p w:rsidR="009902AC" w:rsidRPr="009902AC" w:rsidRDefault="009902AC" w:rsidP="009902AC">
      <w:pPr>
        <w:widowControl w:val="0"/>
        <w:autoSpaceDE w:val="0"/>
        <w:autoSpaceDN w:val="0"/>
        <w:spacing w:after="0" w:line="240" w:lineRule="auto"/>
        <w:ind w:right="3" w:firstLine="56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При отсутствии возможности формирования Сведений о бюджетном обязательстве и Сведений о денежном обязательстве в информационной системе СУФД, Сведения о бюджетном обязательстве и Сведения о денежном обязательстве представляются на бумажном носителе и на съемном машинном носителе информации.</w:t>
      </w:r>
    </w:p>
    <w:p w:rsidR="009902AC" w:rsidRPr="009902AC" w:rsidRDefault="009902AC" w:rsidP="009902AC">
      <w:pPr>
        <w:widowControl w:val="0"/>
        <w:autoSpaceDE w:val="0"/>
        <w:autoSpaceDN w:val="0"/>
        <w:spacing w:before="1" w:after="0" w:line="240" w:lineRule="auto"/>
        <w:ind w:right="3" w:firstLine="56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Получатель средств бюджета сельского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w:t>
      </w:r>
    </w:p>
    <w:p w:rsidR="009902AC" w:rsidRPr="009902AC" w:rsidRDefault="009902AC" w:rsidP="009902AC">
      <w:pPr>
        <w:widowControl w:val="0"/>
        <w:autoSpaceDE w:val="0"/>
        <w:autoSpaceDN w:val="0"/>
        <w:spacing w:before="1" w:after="0" w:line="240" w:lineRule="auto"/>
        <w:ind w:right="3" w:firstLine="56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При формировании Сведений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Pr="009902AC">
        <w:rPr>
          <w:rFonts w:ascii="Times New Roman" w:eastAsia="Times New Roman" w:hAnsi="Times New Roman" w:cs="Times New Roman"/>
          <w:spacing w:val="-2"/>
          <w:sz w:val="24"/>
          <w:szCs w:val="24"/>
        </w:rPr>
        <w:t>бюджета сельского поселения.</w:t>
      </w:r>
    </w:p>
    <w:p w:rsidR="009902AC" w:rsidRPr="009902AC" w:rsidRDefault="009902AC" w:rsidP="009902AC">
      <w:pPr>
        <w:widowControl w:val="0"/>
        <w:autoSpaceDE w:val="0"/>
        <w:autoSpaceDN w:val="0"/>
        <w:spacing w:after="0" w:line="240" w:lineRule="auto"/>
        <w:ind w:right="3" w:firstLine="56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Сведения о бюджетном обязательстве и Сведения о денежном обязательстве формируются получателем средств  бюджета сельского поселения или Управлением с учетом положений пунктов 7 и 21 Порядка.</w:t>
      </w:r>
    </w:p>
    <w:p w:rsidR="009902AC" w:rsidRPr="009902AC" w:rsidRDefault="009902AC" w:rsidP="009902AC">
      <w:pPr>
        <w:widowControl w:val="0"/>
        <w:autoSpaceDE w:val="0"/>
        <w:autoSpaceDN w:val="0"/>
        <w:spacing w:before="220" w:after="0" w:line="240" w:lineRule="auto"/>
        <w:ind w:firstLine="540"/>
        <w:jc w:val="both"/>
        <w:rPr>
          <w:rFonts w:ascii="Times New Roman" w:eastAsia="Calibri" w:hAnsi="Times New Roman" w:cs="Times New Roman"/>
          <w:color w:val="548DD4"/>
          <w:sz w:val="24"/>
          <w:szCs w:val="24"/>
          <w:lang w:eastAsia="ru-RU"/>
        </w:rPr>
      </w:pPr>
      <w:r w:rsidRPr="009902AC">
        <w:rPr>
          <w:rFonts w:ascii="Times New Roman" w:eastAsia="Times New Roman" w:hAnsi="Times New Roman" w:cs="Times New Roman"/>
          <w:sz w:val="24"/>
          <w:szCs w:val="24"/>
          <w:lang w:eastAsia="ru-RU"/>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_bookmark24" w:history="1">
        <w:r w:rsidRPr="009902AC">
          <w:rPr>
            <w:rFonts w:ascii="Times New Roman" w:eastAsia="Times New Roman" w:hAnsi="Times New Roman" w:cs="Times New Roman"/>
            <w:sz w:val="24"/>
            <w:szCs w:val="24"/>
            <w:lang w:eastAsia="ru-RU"/>
          </w:rPr>
          <w:t>графах 2</w:t>
        </w:r>
      </w:hyperlink>
      <w:r w:rsidRPr="009902AC">
        <w:rPr>
          <w:rFonts w:ascii="Times New Roman" w:eastAsia="Times New Roman" w:hAnsi="Times New Roman" w:cs="Times New Roman"/>
          <w:sz w:val="24"/>
          <w:szCs w:val="24"/>
          <w:lang w:eastAsia="ru-RU"/>
        </w:rPr>
        <w:t xml:space="preserve"> и </w:t>
      </w:r>
      <w:hyperlink w:anchor="_bookmark25" w:history="1">
        <w:r w:rsidRPr="009902AC">
          <w:rPr>
            <w:rFonts w:ascii="Times New Roman" w:eastAsia="Times New Roman" w:hAnsi="Times New Roman" w:cs="Times New Roman"/>
            <w:sz w:val="24"/>
            <w:szCs w:val="24"/>
            <w:lang w:eastAsia="ru-RU"/>
          </w:rPr>
          <w:t>3</w:t>
        </w:r>
      </w:hyperlink>
      <w:r w:rsidRPr="009902AC">
        <w:rPr>
          <w:rFonts w:ascii="Times New Roman" w:eastAsia="Times New Roman" w:hAnsi="Times New Roman" w:cs="Times New Roman"/>
          <w:sz w:val="24"/>
          <w:szCs w:val="24"/>
          <w:lang w:eastAsia="ru-RU"/>
        </w:rPr>
        <w:t xml:space="preserve"> Перечня</w:t>
      </w:r>
      <w:r w:rsidRPr="009902AC">
        <w:rPr>
          <w:rFonts w:ascii="Times New Roman" w:eastAsia="Times New Roman" w:hAnsi="Times New Roman" w:cs="Times New Roman"/>
          <w:color w:val="548DD4"/>
          <w:sz w:val="24"/>
          <w:szCs w:val="24"/>
          <w:lang w:eastAsia="ru-RU"/>
        </w:rPr>
        <w:t>.</w:t>
      </w:r>
    </w:p>
    <w:p w:rsidR="009902AC" w:rsidRPr="009902AC" w:rsidRDefault="009902AC" w:rsidP="009902AC">
      <w:pPr>
        <w:widowControl w:val="0"/>
        <w:autoSpaceDE w:val="0"/>
        <w:autoSpaceDN w:val="0"/>
        <w:spacing w:before="1" w:after="0" w:line="240" w:lineRule="auto"/>
        <w:ind w:right="3" w:firstLine="70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 – основании и документе, подтверждающем возникновение денежного обязательства.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5. При отсутствии в единой информационной системе документа – основания (документа, подтверждающего возникновение денежного обязательства) получатель средств бюджета сельского поселения направляет в Управление Сведения о бюджетном обязательстве (Сведения о денежном обязательстве) с приложением копии документа – 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II. Постановка на учет бюджетных обязательств и внесение</w:t>
      </w:r>
    </w:p>
    <w:p w:rsidR="009902AC" w:rsidRPr="009902AC" w:rsidRDefault="009902AC" w:rsidP="009902A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в них изменений</w:t>
      </w:r>
    </w:p>
    <w:p w:rsidR="009902AC" w:rsidRPr="009902AC" w:rsidRDefault="009902AC" w:rsidP="009902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7. Сведения о бюджетных обязательствах, возникших на основании документов-</w:t>
      </w:r>
      <w:r w:rsidRPr="009902AC">
        <w:rPr>
          <w:rFonts w:ascii="Times New Roman" w:eastAsia="Times New Roman" w:hAnsi="Times New Roman" w:cs="Times New Roman"/>
          <w:sz w:val="24"/>
          <w:szCs w:val="24"/>
          <w:lang w:eastAsia="ru-RU"/>
        </w:rPr>
        <w:lastRenderedPageBreak/>
        <w:t xml:space="preserve">оснований, предусмотренных </w:t>
      </w:r>
      <w:hyperlink w:anchor="P650">
        <w:r w:rsidRPr="009902AC">
          <w:rPr>
            <w:rFonts w:ascii="Times New Roman" w:eastAsia="Times New Roman" w:hAnsi="Times New Roman" w:cs="Times New Roman"/>
            <w:sz w:val="24"/>
            <w:szCs w:val="24"/>
            <w:lang w:eastAsia="ru-RU"/>
          </w:rPr>
          <w:t>пунктами 1</w:t>
        </w:r>
      </w:hyperlink>
      <w:r w:rsidRPr="009902AC">
        <w:rPr>
          <w:rFonts w:ascii="Times New Roman" w:eastAsia="Times New Roman" w:hAnsi="Times New Roman" w:cs="Times New Roman"/>
          <w:sz w:val="24"/>
          <w:szCs w:val="24"/>
          <w:lang w:eastAsia="ru-RU"/>
        </w:rPr>
        <w:t xml:space="preserve"> и 2 </w:t>
      </w:r>
      <w:hyperlink w:anchor="P768">
        <w:r w:rsidRPr="009902AC">
          <w:rPr>
            <w:rFonts w:ascii="Times New Roman" w:eastAsia="Times New Roman" w:hAnsi="Times New Roman" w:cs="Times New Roman"/>
            <w:sz w:val="24"/>
            <w:szCs w:val="24"/>
            <w:lang w:eastAsia="ru-RU"/>
          </w:rPr>
          <w:t>графы 2</w:t>
        </w:r>
      </w:hyperlink>
      <w:r w:rsidRPr="009902AC">
        <w:rPr>
          <w:rFonts w:ascii="Times New Roman" w:eastAsia="Times New Roman" w:hAnsi="Times New Roman" w:cs="Times New Roman"/>
          <w:sz w:val="24"/>
          <w:szCs w:val="24"/>
          <w:lang w:eastAsia="ru-RU"/>
        </w:rPr>
        <w:t xml:space="preserve"> Перечня (далее - принимаемые бюджетные обязательства), а также документов-оснований, предусмотренных </w:t>
      </w:r>
      <w:hyperlink w:anchor="P690">
        <w:r w:rsidRPr="009902AC">
          <w:rPr>
            <w:rFonts w:ascii="Times New Roman" w:eastAsia="Times New Roman" w:hAnsi="Times New Roman" w:cs="Times New Roman"/>
            <w:sz w:val="24"/>
            <w:szCs w:val="24"/>
            <w:lang w:eastAsia="ru-RU"/>
          </w:rPr>
          <w:t>пунктами 3</w:t>
        </w:r>
      </w:hyperlink>
      <w:r w:rsidRPr="009902AC">
        <w:rPr>
          <w:rFonts w:ascii="Times New Roman" w:eastAsia="Times New Roman" w:hAnsi="Times New Roman" w:cs="Times New Roman"/>
          <w:sz w:val="24"/>
          <w:szCs w:val="24"/>
          <w:lang w:eastAsia="ru-RU"/>
        </w:rPr>
        <w:t xml:space="preserve"> - 13</w:t>
      </w:r>
      <w:hyperlink w:anchor="P801">
        <w:r w:rsidRPr="009902AC">
          <w:rPr>
            <w:rFonts w:ascii="Times New Roman" w:eastAsia="Times New Roman" w:hAnsi="Times New Roman" w:cs="Times New Roman"/>
            <w:sz w:val="24"/>
            <w:szCs w:val="24"/>
            <w:lang w:eastAsia="ru-RU"/>
          </w:rPr>
          <w:t xml:space="preserve"> графы 2</w:t>
        </w:r>
      </w:hyperlink>
      <w:r w:rsidRPr="009902AC">
        <w:rPr>
          <w:rFonts w:ascii="Times New Roman" w:eastAsia="Times New Roman" w:hAnsi="Times New Roman" w:cs="Times New Roman"/>
          <w:sz w:val="24"/>
          <w:szCs w:val="24"/>
          <w:lang w:eastAsia="ru-RU"/>
        </w:rPr>
        <w:t xml:space="preserve"> Перечня (далее - принятые бюджетные обязательства), формируются в соответствии с настоящим Порядком:</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а) Управлением:</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части принятых бюджетных обязательств, возникших на основании документов-оснований, предусмотренных:</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пунктами 5-9 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Администрацией Барунского СМО РК, решением о бюджете сельского поселения, нормативными правовыми актами Администрации Барунского СМО РК (далее - реестр соглашений);</w:t>
      </w: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пунктом 13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21 Порядка.</w:t>
      </w: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902AC" w:rsidRPr="009902AC" w:rsidRDefault="009902AC" w:rsidP="009902AC">
      <w:pPr>
        <w:spacing w:after="0" w:line="240" w:lineRule="auto"/>
        <w:ind w:firstLine="567"/>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При постановке на учет бюджетных обязательств получателей средств бюджета сельского поселения формирование Сведений о бюджетных обязательствах, возникших на основании муниципального контракта (договора) на оказание финансовых услуг по предоставлению кредита для финансирования дефицита бюджета сельского поселения и (или) погашения муниципальных долговых обязательств, а также документов, предусмотренных пунктами 7 - 9 Перечня документов, на основании которых возникают бюджетные обязательства получателей средств бюджета местного поселения, и документов, подтверждающих возникновение денежных обязательств получателей средств бюджета сельского поселения, в соответствии с абзацем пятым настоящего пункта Порядка, за исключением:</w:t>
      </w:r>
    </w:p>
    <w:p w:rsidR="009902AC" w:rsidRPr="009902AC" w:rsidRDefault="009902AC" w:rsidP="009902AC">
      <w:pPr>
        <w:spacing w:after="0" w:line="240" w:lineRule="auto"/>
        <w:ind w:firstLine="709"/>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договоров (соглашений) о предоставлении субсидий бюджетным или автономным учреждениям, источником финансового обеспечения которых являются межбюджетные трансферты из республиканского бюджета;</w:t>
      </w:r>
    </w:p>
    <w:p w:rsidR="009902AC" w:rsidRPr="009902AC" w:rsidRDefault="009902AC" w:rsidP="009902AC">
      <w:pPr>
        <w:spacing w:after="0" w:line="240" w:lineRule="auto"/>
        <w:ind w:firstLine="709"/>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договоров (соглашений) или нормативных правовых актов о предоставлении субсидий юридическим лицам, иным юридическим лицам (за исключением субсидий бюджетным или автономным учреждениям) или индивидуальным предпринимателям или физическим лицам - производителям товаров, работ, услуг, источником финансового обеспечения которых являются межбюджетные трансферты из республиканского бюджета;</w:t>
      </w:r>
    </w:p>
    <w:p w:rsidR="009902AC" w:rsidRPr="009902AC" w:rsidRDefault="009902AC" w:rsidP="009902AC">
      <w:pPr>
        <w:spacing w:after="0" w:line="240" w:lineRule="auto"/>
        <w:ind w:firstLine="709"/>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договоров, заключенных в связи с предоставлением бюджетных инвестиций юридическим лицам в соответствии с бюджетным законодательством Российской Федерации, источником финансового обеспечения которых являются межбюджетные трансферты из республиканского бюджета.</w:t>
      </w:r>
    </w:p>
    <w:p w:rsidR="009902AC" w:rsidRPr="009902AC" w:rsidRDefault="009902AC" w:rsidP="009902AC">
      <w:pPr>
        <w:spacing w:after="0" w:line="240" w:lineRule="auto"/>
        <w:ind w:firstLine="709"/>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Постановка на учет бюджетных обязательств получателей средств  бюджета сельского поселения, возникших на основании документов, предусмотренных абзацами седьмым - девятым настоящего пункта, осуществляется получателями бюджетных средств посредством формирования Сведений о бюджетных обязательствах, в соответствии с пунктом 2, 4, абзацами шестнадцатым - восемнадцатым настоящего пункта Порядка.</w:t>
      </w:r>
    </w:p>
    <w:p w:rsidR="009902AC" w:rsidRPr="009902AC" w:rsidRDefault="009902AC" w:rsidP="009902AC">
      <w:pPr>
        <w:spacing w:after="0" w:line="240" w:lineRule="auto"/>
        <w:ind w:firstLine="709"/>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Формирование Сведений о бюджетных обязательствах, возникших на основании документов-оснований, предусмотренных </w:t>
      </w:r>
      <w:hyperlink w:anchor="P801">
        <w:r w:rsidRPr="009902AC">
          <w:rPr>
            <w:rFonts w:ascii="Times New Roman" w:eastAsia="Times New Roman" w:hAnsi="Times New Roman" w:cs="Times New Roman"/>
            <w:sz w:val="24"/>
            <w:szCs w:val="24"/>
            <w:lang w:eastAsia="ru-RU"/>
          </w:rPr>
          <w:t>пунктом 13 графы 2</w:t>
        </w:r>
      </w:hyperlink>
      <w:r w:rsidRPr="009902AC">
        <w:rPr>
          <w:rFonts w:ascii="Times New Roman" w:eastAsia="Times New Roman" w:hAnsi="Times New Roman" w:cs="Times New Roman"/>
          <w:sz w:val="24"/>
          <w:szCs w:val="24"/>
          <w:lang w:eastAsia="ru-RU"/>
        </w:rPr>
        <w:t xml:space="preserve"> Перечня, осуществляется Управлением после проверки наличия в распоряжении о совершении казначейских </w:t>
      </w:r>
      <w:r w:rsidRPr="009902AC">
        <w:rPr>
          <w:rFonts w:ascii="Times New Roman" w:eastAsia="Times New Roman" w:hAnsi="Times New Roman" w:cs="Times New Roman"/>
          <w:sz w:val="24"/>
          <w:szCs w:val="24"/>
          <w:lang w:eastAsia="ru-RU"/>
        </w:rPr>
        <w:lastRenderedPageBreak/>
        <w:t>платежей (далее - распоряжение), представленном получателем средств районного бюджета в соответствии с порядком казначейского обслуживания;</w:t>
      </w:r>
    </w:p>
    <w:p w:rsidR="009902AC" w:rsidRPr="009902AC" w:rsidRDefault="009902AC" w:rsidP="009902AC">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б) получателем 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части принимаемых бюджетных обязательств, возникших на основании документов-оснований, предусмотренных:</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w:anchor="P650">
        <w:r w:rsidRPr="009902AC">
          <w:rPr>
            <w:rFonts w:ascii="Times New Roman" w:eastAsia="Times New Roman" w:hAnsi="Times New Roman" w:cs="Times New Roman"/>
            <w:sz w:val="24"/>
            <w:szCs w:val="24"/>
            <w:lang w:eastAsia="ru-RU"/>
          </w:rPr>
          <w:t>пунктами 1</w:t>
        </w:r>
      </w:hyperlink>
      <w:r w:rsidRPr="009902AC">
        <w:rPr>
          <w:rFonts w:ascii="Times New Roman" w:eastAsia="Times New Roman" w:hAnsi="Times New Roman" w:cs="Times New Roman"/>
          <w:sz w:val="24"/>
          <w:szCs w:val="24"/>
          <w:lang w:eastAsia="ru-RU"/>
        </w:rPr>
        <w:t xml:space="preserve"> и </w:t>
      </w:r>
      <w:hyperlink w:anchor="P653">
        <w:r w:rsidRPr="009902AC">
          <w:rPr>
            <w:rFonts w:ascii="Times New Roman" w:eastAsia="Times New Roman" w:hAnsi="Times New Roman" w:cs="Times New Roman"/>
            <w:sz w:val="24"/>
            <w:szCs w:val="24"/>
            <w:lang w:eastAsia="ru-RU"/>
          </w:rPr>
          <w:t>2 графы 2</w:t>
        </w:r>
      </w:hyperlink>
      <w:r w:rsidRPr="009902AC">
        <w:rPr>
          <w:rFonts w:ascii="Times New Roman" w:eastAsia="Times New Roman" w:hAnsi="Times New Roman" w:cs="Times New Roman"/>
          <w:sz w:val="24"/>
          <w:szCs w:val="24"/>
          <w:lang w:eastAsia="ru-RU"/>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части принятых бюджетных обязательств, возникших на основании документов-оснований, предусмотренных:</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w:anchor="P690">
        <w:r w:rsidRPr="009902AC">
          <w:rPr>
            <w:rFonts w:ascii="Times New Roman" w:eastAsia="Times New Roman" w:hAnsi="Times New Roman" w:cs="Times New Roman"/>
            <w:sz w:val="24"/>
            <w:szCs w:val="24"/>
            <w:lang w:eastAsia="ru-RU"/>
          </w:rPr>
          <w:t>пунктом 3 графы 2</w:t>
        </w:r>
      </w:hyperlink>
      <w:r w:rsidRPr="009902AC">
        <w:rPr>
          <w:rFonts w:ascii="Times New Roman" w:eastAsia="Times New Roman" w:hAnsi="Times New Roman" w:cs="Times New Roman"/>
          <w:sz w:val="24"/>
          <w:szCs w:val="24"/>
          <w:lang w:eastAsia="ru-RU"/>
        </w:rPr>
        <w:t xml:space="preserve"> Перечня, сведения о котором подлежат включению в реестр контрактов, - одновременно с направлением в Управление сведений о заключенном муниципальном контракте, подлежащих включению в реестр контрактов в соответствии с </w:t>
      </w:r>
      <w:hyperlink r:id="rId8">
        <w:r w:rsidRPr="009902AC">
          <w:rPr>
            <w:rFonts w:ascii="Times New Roman" w:eastAsia="Times New Roman" w:hAnsi="Times New Roman" w:cs="Times New Roman"/>
            <w:sz w:val="24"/>
            <w:szCs w:val="24"/>
            <w:lang w:eastAsia="ru-RU"/>
          </w:rPr>
          <w:t>Правилами</w:t>
        </w:r>
      </w:hyperlink>
      <w:r w:rsidRPr="009902AC">
        <w:rPr>
          <w:rFonts w:ascii="Times New Roman" w:eastAsia="Times New Roman" w:hAnsi="Times New Roman" w:cs="Times New Roman"/>
          <w:sz w:val="24"/>
          <w:szCs w:val="24"/>
          <w:lang w:eastAsia="ru-RU"/>
        </w:rPr>
        <w:t xml:space="preserve"> ведения реестра контрактов, заключенных заказчиками, утвержденными постановлением Правительства Российской Федерации от 27 января 2022 года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w:anchor="P690">
        <w:r w:rsidRPr="009902AC">
          <w:rPr>
            <w:rFonts w:ascii="Times New Roman" w:eastAsia="Times New Roman" w:hAnsi="Times New Roman" w:cs="Times New Roman"/>
            <w:sz w:val="24"/>
            <w:szCs w:val="24"/>
            <w:lang w:eastAsia="ru-RU"/>
          </w:rPr>
          <w:t>пунктом 4 - 9 графы 2</w:t>
        </w:r>
      </w:hyperlink>
      <w:r w:rsidRPr="009902AC">
        <w:rPr>
          <w:rFonts w:ascii="Times New Roman" w:eastAsia="Times New Roman" w:hAnsi="Times New Roman" w:cs="Times New Roman"/>
          <w:sz w:val="24"/>
          <w:szCs w:val="24"/>
          <w:lang w:eastAsia="ru-RU"/>
        </w:rPr>
        <w:t xml:space="preserve"> Перечня, формируются не позднее пяти рабочих дней со дня заключения государственного контракта, договора, соглашения, принятия нормативного правового акта, указанных в названных пунктах графы 2 Перечня;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w:anchor="P782">
        <w:r w:rsidRPr="009902AC">
          <w:rPr>
            <w:rFonts w:ascii="Times New Roman" w:eastAsia="Times New Roman" w:hAnsi="Times New Roman" w:cs="Times New Roman"/>
            <w:sz w:val="24"/>
            <w:szCs w:val="24"/>
            <w:lang w:eastAsia="ru-RU"/>
          </w:rPr>
          <w:t>пунктом 10 графы 2</w:t>
        </w:r>
      </w:hyperlink>
      <w:r w:rsidRPr="009902AC">
        <w:rPr>
          <w:rFonts w:ascii="Times New Roman" w:eastAsia="Times New Roman" w:hAnsi="Times New Roman" w:cs="Times New Roman"/>
          <w:sz w:val="24"/>
          <w:szCs w:val="24"/>
          <w:lang w:eastAsia="ru-RU"/>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сельского поселения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w:anchor="P788">
        <w:r w:rsidRPr="009902AC">
          <w:rPr>
            <w:rFonts w:ascii="Times New Roman" w:eastAsia="Times New Roman" w:hAnsi="Times New Roman" w:cs="Times New Roman"/>
            <w:sz w:val="24"/>
            <w:szCs w:val="24"/>
            <w:lang w:eastAsia="ru-RU"/>
          </w:rPr>
          <w:t>пунктами 11</w:t>
        </w:r>
      </w:hyperlink>
      <w:r w:rsidRPr="009902AC">
        <w:rPr>
          <w:rFonts w:ascii="Times New Roman" w:eastAsia="Times New Roman" w:hAnsi="Times New Roman" w:cs="Times New Roman"/>
          <w:sz w:val="24"/>
          <w:szCs w:val="24"/>
          <w:lang w:eastAsia="ru-RU"/>
        </w:rPr>
        <w:t xml:space="preserve"> - </w:t>
      </w:r>
      <w:hyperlink w:anchor="P795">
        <w:r w:rsidRPr="009902AC">
          <w:rPr>
            <w:rFonts w:ascii="Times New Roman" w:eastAsia="Times New Roman" w:hAnsi="Times New Roman" w:cs="Times New Roman"/>
            <w:sz w:val="24"/>
            <w:szCs w:val="24"/>
            <w:lang w:eastAsia="ru-RU"/>
          </w:rPr>
          <w:t>12 графы 2</w:t>
        </w:r>
      </w:hyperlink>
      <w:r w:rsidRPr="009902AC">
        <w:rPr>
          <w:rFonts w:ascii="Times New Roman" w:eastAsia="Times New Roman" w:hAnsi="Times New Roman" w:cs="Times New Roman"/>
          <w:sz w:val="24"/>
          <w:szCs w:val="24"/>
          <w:lang w:eastAsia="ru-RU"/>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сельского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сельского поселения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9902AC" w:rsidRPr="009902AC" w:rsidRDefault="009902AC" w:rsidP="009902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пунктом 13 графы 2 Перечня, исполнение денежных обязательств по которым осуществляется в случаях, установленных </w:t>
      </w:r>
      <w:hyperlink w:anchor="P241">
        <w:r w:rsidRPr="009902AC">
          <w:rPr>
            <w:rFonts w:ascii="Times New Roman" w:eastAsia="Times New Roman" w:hAnsi="Times New Roman" w:cs="Times New Roman"/>
            <w:sz w:val="24"/>
            <w:szCs w:val="24"/>
            <w:lang w:eastAsia="ru-RU"/>
          </w:rPr>
          <w:t>абзацами третьим</w:t>
        </w:r>
      </w:hyperlink>
      <w:r w:rsidRPr="009902AC">
        <w:rPr>
          <w:rFonts w:ascii="Times New Roman" w:eastAsia="Times New Roman" w:hAnsi="Times New Roman" w:cs="Times New Roman"/>
          <w:sz w:val="24"/>
          <w:szCs w:val="24"/>
          <w:lang w:eastAsia="ru-RU"/>
        </w:rPr>
        <w:t xml:space="preserve"> - седьмым пункта 21 настоящего Порядка, не позднее трех рабочих дней со дня поступления документа-</w:t>
      </w:r>
      <w:r w:rsidRPr="009902AC">
        <w:rPr>
          <w:rFonts w:ascii="Times New Roman" w:eastAsia="Times New Roman" w:hAnsi="Times New Roman" w:cs="Times New Roman"/>
          <w:sz w:val="24"/>
          <w:szCs w:val="24"/>
          <w:lang w:eastAsia="ru-RU"/>
        </w:rPr>
        <w:lastRenderedPageBreak/>
        <w:t>основания получателю средств бюджета  сельского поселения для оплаты.</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При направлении в Управление Сведений о бюджетном обязательстве, возникшем на основании документа-основания, предусмотренных пунктами6, 9, 10 графы 2 Перечня, копия указанного документа-основания в Управление не представляется.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8.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7 Порядка с указанием учетного номера бюджетного обязательства, в которое вносится изменение.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бюджета сельского поселения в Управление одновременно с формированием Сведений о бюджетном обязательстве.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сельского поселения, Управление осуществляет их проверку по следующим направлениям:</w:t>
      </w:r>
    </w:p>
    <w:p w:rsidR="009902AC" w:rsidRPr="009902AC" w:rsidRDefault="009902AC" w:rsidP="009902AC">
      <w:pPr>
        <w:widowControl w:val="0"/>
        <w:autoSpaceDE w:val="0"/>
        <w:autoSpaceDN w:val="0"/>
        <w:spacing w:before="220" w:after="24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сельского поселения в Управление для постановки на учет бюджетных обязательств в соответствии с настоящим Порядком или информации, подлежащей включению в установленном порядке в реестр контрактов, указанный в пункте 3 графы 2 Перечня;</w:t>
      </w: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358">
        <w:r w:rsidRPr="009902AC">
          <w:rPr>
            <w:rFonts w:ascii="Times New Roman" w:eastAsia="Times New Roman" w:hAnsi="Times New Roman" w:cs="Times New Roman"/>
            <w:sz w:val="24"/>
            <w:szCs w:val="24"/>
            <w:lang w:eastAsia="ru-RU"/>
          </w:rPr>
          <w:t>приложением № 1</w:t>
        </w:r>
      </w:hyperlink>
      <w:r w:rsidRPr="009902AC">
        <w:rPr>
          <w:rFonts w:ascii="Times New Roman" w:eastAsia="Times New Roman" w:hAnsi="Times New Roman" w:cs="Times New Roman"/>
          <w:sz w:val="24"/>
          <w:szCs w:val="24"/>
          <w:lang w:eastAsia="ru-RU"/>
        </w:rPr>
        <w:t xml:space="preserve"> к настоящему Порядку;</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непревышение суммы бюджетного обязательства по соответствующим кодам классификации расходов бюджета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непревышение суммы бюджетного обязательства, пересчитанной Управлением в валюту Российской Федерации в соответствии с пунктом 14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сельского поселения, указанному в Сведениях о бюджетном обязательстве, документе-основании;</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соблюдение правил формирования Сведений о бюджетном обязательстве, установленных настоящей главой и приложением №1 к Порядку.</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lastRenderedPageBreak/>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36">
        <w:r w:rsidRPr="009902AC">
          <w:rPr>
            <w:rFonts w:ascii="Times New Roman" w:eastAsia="Times New Roman" w:hAnsi="Times New Roman" w:cs="Times New Roman"/>
            <w:sz w:val="24"/>
            <w:szCs w:val="24"/>
            <w:lang w:eastAsia="ru-RU"/>
          </w:rPr>
          <w:t>абзацами четвертым</w:t>
        </w:r>
      </w:hyperlink>
      <w:r w:rsidRPr="009902AC">
        <w:rPr>
          <w:rFonts w:ascii="Times New Roman" w:eastAsia="Times New Roman" w:hAnsi="Times New Roman" w:cs="Times New Roman"/>
          <w:sz w:val="24"/>
          <w:szCs w:val="24"/>
          <w:lang w:eastAsia="ru-RU"/>
        </w:rPr>
        <w:t xml:space="preserve"> и </w:t>
      </w:r>
      <w:hyperlink w:anchor="P137">
        <w:r w:rsidRPr="009902AC">
          <w:rPr>
            <w:rFonts w:ascii="Times New Roman" w:eastAsia="Times New Roman" w:hAnsi="Times New Roman" w:cs="Times New Roman"/>
            <w:sz w:val="24"/>
            <w:szCs w:val="24"/>
            <w:lang w:eastAsia="ru-RU"/>
          </w:rPr>
          <w:t>пятым</w:t>
        </w:r>
      </w:hyperlink>
      <w:r w:rsidRPr="009902AC">
        <w:rPr>
          <w:rFonts w:ascii="Times New Roman" w:eastAsia="Times New Roman" w:hAnsi="Times New Roman" w:cs="Times New Roman"/>
          <w:sz w:val="24"/>
          <w:szCs w:val="24"/>
          <w:lang w:eastAsia="ru-RU"/>
        </w:rPr>
        <w:t xml:space="preserve"> настоящего пункта.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При постановке на учет бюджетных обязательств, возникающих на основании документа-основания, предусмотренных пунктом 3 графы 2 Перечня, сведения о котором подлежат включению в реестр контрактов, Управление при проведении проверки, предусмотренной </w:t>
      </w:r>
      <w:hyperlink w:anchor="P130">
        <w:r w:rsidRPr="009902AC">
          <w:rPr>
            <w:rFonts w:ascii="Times New Roman" w:eastAsia="Times New Roman" w:hAnsi="Times New Roman" w:cs="Times New Roman"/>
            <w:sz w:val="24"/>
            <w:szCs w:val="24"/>
            <w:lang w:eastAsia="ru-RU"/>
          </w:rPr>
          <w:t>абзацем вторым</w:t>
        </w:r>
      </w:hyperlink>
      <w:r w:rsidRPr="009902AC">
        <w:rPr>
          <w:rFonts w:ascii="Times New Roman" w:eastAsia="Times New Roman" w:hAnsi="Times New Roman" w:cs="Times New Roman"/>
          <w:sz w:val="24"/>
          <w:szCs w:val="24"/>
          <w:lang w:eastAsia="ru-RU"/>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При постановке на учет бюджетных обязательств, возникающих на основании документов-оснований, предусмотренных пунктами 1, </w:t>
      </w:r>
      <w:hyperlink w:anchor="P653">
        <w:r w:rsidRPr="009902AC">
          <w:rPr>
            <w:rFonts w:ascii="Times New Roman" w:eastAsia="Times New Roman" w:hAnsi="Times New Roman" w:cs="Times New Roman"/>
            <w:sz w:val="24"/>
            <w:szCs w:val="24"/>
            <w:lang w:eastAsia="ru-RU"/>
          </w:rPr>
          <w:t>2</w:t>
        </w:r>
      </w:hyperlink>
      <w:hyperlink w:anchor="P668">
        <w:r w:rsidRPr="009902AC">
          <w:rPr>
            <w:rFonts w:ascii="Times New Roman" w:eastAsia="Times New Roman" w:hAnsi="Times New Roman" w:cs="Times New Roman"/>
            <w:sz w:val="24"/>
            <w:szCs w:val="24"/>
            <w:lang w:eastAsia="ru-RU"/>
          </w:rPr>
          <w:t xml:space="preserve"> графы 2</w:t>
        </w:r>
      </w:hyperlink>
      <w:r w:rsidRPr="009902AC">
        <w:rPr>
          <w:rFonts w:ascii="Times New Roman" w:eastAsia="Times New Roman" w:hAnsi="Times New Roman" w:cs="Times New Roman"/>
          <w:sz w:val="24"/>
          <w:szCs w:val="24"/>
          <w:lang w:eastAsia="ru-RU"/>
        </w:rPr>
        <w:t xml:space="preserve"> Перечня, подлежащих размещению в единой информационной системе, при проведении проверки, предусмотренной </w:t>
      </w:r>
      <w:hyperlink w:anchor="P138">
        <w:r w:rsidRPr="009902AC">
          <w:rPr>
            <w:rFonts w:ascii="Times New Roman" w:eastAsia="Times New Roman" w:hAnsi="Times New Roman" w:cs="Times New Roman"/>
            <w:sz w:val="24"/>
            <w:szCs w:val="24"/>
            <w:lang w:eastAsia="ru-RU"/>
          </w:rPr>
          <w:t>абзацем шестым</w:t>
        </w:r>
      </w:hyperlink>
      <w:r w:rsidRPr="009902AC">
        <w:rPr>
          <w:rFonts w:ascii="Times New Roman" w:eastAsia="Times New Roman" w:hAnsi="Times New Roman" w:cs="Times New Roman"/>
          <w:sz w:val="24"/>
          <w:szCs w:val="24"/>
          <w:lang w:eastAsia="ru-RU"/>
        </w:rPr>
        <w:t xml:space="preserve">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№1193 (далее - Правила контроля № 1193).</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непревышения суммы исполнения бюджетного обязательства над изменяемой суммой бюджетного обязательства.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В случае аннулирования принимаемого бюджетного обязательства проверка, предусмотренная </w:t>
      </w:r>
      <w:hyperlink w:anchor="P130">
        <w:r w:rsidRPr="009902AC">
          <w:rPr>
            <w:rFonts w:ascii="Times New Roman" w:eastAsia="Times New Roman" w:hAnsi="Times New Roman" w:cs="Times New Roman"/>
            <w:sz w:val="24"/>
            <w:szCs w:val="24"/>
            <w:lang w:eastAsia="ru-RU"/>
          </w:rPr>
          <w:t>абзацами вторым</w:t>
        </w:r>
      </w:hyperlink>
      <w:r w:rsidRPr="009902AC">
        <w:rPr>
          <w:rFonts w:ascii="Times New Roman" w:eastAsia="Times New Roman" w:hAnsi="Times New Roman" w:cs="Times New Roman"/>
          <w:sz w:val="24"/>
          <w:szCs w:val="24"/>
          <w:lang w:eastAsia="ru-RU"/>
        </w:rPr>
        <w:t xml:space="preserve">, </w:t>
      </w:r>
      <w:hyperlink w:anchor="P136">
        <w:r w:rsidRPr="009902AC">
          <w:rPr>
            <w:rFonts w:ascii="Times New Roman" w:eastAsia="Times New Roman" w:hAnsi="Times New Roman" w:cs="Times New Roman"/>
            <w:sz w:val="24"/>
            <w:szCs w:val="24"/>
            <w:lang w:eastAsia="ru-RU"/>
          </w:rPr>
          <w:t>четвертым</w:t>
        </w:r>
      </w:hyperlink>
      <w:r w:rsidRPr="009902AC">
        <w:rPr>
          <w:rFonts w:ascii="Times New Roman" w:eastAsia="Times New Roman" w:hAnsi="Times New Roman" w:cs="Times New Roman"/>
          <w:sz w:val="24"/>
          <w:szCs w:val="24"/>
          <w:lang w:eastAsia="ru-RU"/>
        </w:rPr>
        <w:t xml:space="preserve"> - </w:t>
      </w:r>
      <w:hyperlink w:anchor="P138">
        <w:r w:rsidRPr="009902AC">
          <w:rPr>
            <w:rFonts w:ascii="Times New Roman" w:eastAsia="Times New Roman" w:hAnsi="Times New Roman" w:cs="Times New Roman"/>
            <w:sz w:val="24"/>
            <w:szCs w:val="24"/>
            <w:lang w:eastAsia="ru-RU"/>
          </w:rPr>
          <w:t>шестым</w:t>
        </w:r>
      </w:hyperlink>
      <w:r w:rsidRPr="009902AC">
        <w:rPr>
          <w:rFonts w:ascii="Times New Roman" w:eastAsia="Times New Roman" w:hAnsi="Times New Roman" w:cs="Times New Roman"/>
          <w:sz w:val="24"/>
          <w:szCs w:val="24"/>
          <w:lang w:eastAsia="ru-RU"/>
        </w:rPr>
        <w:t xml:space="preserve"> настоящего пункта, не осуществляется.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11.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Управлением осуществляется проверка, предусмотренная пунктом 10 Порядка: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по каждому коду мероприятия по информатизации, доведенному до Управления в соответствии с порядком составления и ведения сводной бюджетной росписи бюджета сельского поселения (далее - Порядок составления и ведения сводной бюджетной росписи бюджета сельского поселения).</w:t>
      </w: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12. При постановке на учет принимаемого бюджетного обязательства, возникающего на основании документа-основания, предусмотренного пунктами 1 - 2 графы 2 Перечня, заключаемого в целях осуществления капитальных вложений в объекты капитального </w:t>
      </w:r>
      <w:r w:rsidRPr="009902AC">
        <w:rPr>
          <w:rFonts w:ascii="Times New Roman" w:eastAsia="Times New Roman" w:hAnsi="Times New Roman" w:cs="Times New Roman"/>
          <w:sz w:val="24"/>
          <w:szCs w:val="24"/>
          <w:lang w:eastAsia="ru-RU"/>
        </w:rPr>
        <w:lastRenderedPageBreak/>
        <w:t>строительства, в дополнение к проверке, предусмотренной пунктом 10 Порядка, Управление осуществляет проверку наличия в составе документа-основания утвержденной проектной документации на объекты капитального строительства.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12.1.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 пунктом:</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w:anchor="P650">
        <w:r w:rsidRPr="009902AC">
          <w:rPr>
            <w:rFonts w:ascii="Times New Roman" w:eastAsia="Times New Roman" w:hAnsi="Times New Roman" w:cs="Times New Roman"/>
            <w:sz w:val="24"/>
            <w:szCs w:val="24"/>
            <w:lang w:eastAsia="ru-RU"/>
          </w:rPr>
          <w:t>1</w:t>
        </w:r>
      </w:hyperlink>
      <w:r w:rsidRPr="009902AC">
        <w:rPr>
          <w:rFonts w:ascii="Times New Roman" w:eastAsia="Times New Roman" w:hAnsi="Times New Roman" w:cs="Times New Roman"/>
          <w:sz w:val="24"/>
          <w:szCs w:val="24"/>
          <w:lang w:eastAsia="ru-RU"/>
        </w:rPr>
        <w:t xml:space="preserve">, </w:t>
      </w:r>
      <w:hyperlink w:anchor="P653">
        <w:r w:rsidRPr="009902AC">
          <w:rPr>
            <w:rFonts w:ascii="Times New Roman" w:eastAsia="Times New Roman" w:hAnsi="Times New Roman" w:cs="Times New Roman"/>
            <w:sz w:val="24"/>
            <w:szCs w:val="24"/>
            <w:lang w:eastAsia="ru-RU"/>
          </w:rPr>
          <w:t>2</w:t>
        </w:r>
      </w:hyperlink>
      <w:hyperlink w:anchor="P668">
        <w:r w:rsidRPr="009902AC">
          <w:rPr>
            <w:rFonts w:ascii="Times New Roman" w:eastAsia="Times New Roman" w:hAnsi="Times New Roman" w:cs="Times New Roman"/>
            <w:sz w:val="24"/>
            <w:szCs w:val="24"/>
            <w:lang w:eastAsia="ru-RU"/>
          </w:rPr>
          <w:t xml:space="preserve"> графы 2</w:t>
        </w:r>
      </w:hyperlink>
      <w:r w:rsidRPr="009902AC">
        <w:rPr>
          <w:rFonts w:ascii="Times New Roman" w:eastAsia="Times New Roman" w:hAnsi="Times New Roman" w:cs="Times New Roman"/>
          <w:sz w:val="24"/>
          <w:szCs w:val="24"/>
          <w:lang w:eastAsia="ru-RU"/>
        </w:rPr>
        <w:t xml:space="preserve"> Перечня, сформированного с использованием единой информационной системы,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w:t>
      </w:r>
      <w:hyperlink r:id="rId9">
        <w:r w:rsidRPr="009902AC">
          <w:rPr>
            <w:rFonts w:ascii="Times New Roman" w:eastAsia="Times New Roman" w:hAnsi="Times New Roman" w:cs="Times New Roman"/>
            <w:sz w:val="24"/>
            <w:szCs w:val="24"/>
            <w:lang w:eastAsia="ru-RU"/>
          </w:rPr>
          <w:t>пунктами 24</w:t>
        </w:r>
      </w:hyperlink>
      <w:r w:rsidRPr="009902AC">
        <w:rPr>
          <w:rFonts w:ascii="Times New Roman" w:eastAsia="Times New Roman" w:hAnsi="Times New Roman" w:cs="Times New Roman"/>
          <w:sz w:val="24"/>
          <w:szCs w:val="24"/>
          <w:lang w:eastAsia="ru-RU"/>
        </w:rPr>
        <w:t xml:space="preserve"> и </w:t>
      </w:r>
      <w:hyperlink r:id="rId10">
        <w:r w:rsidRPr="009902AC">
          <w:rPr>
            <w:rFonts w:ascii="Times New Roman" w:eastAsia="Times New Roman" w:hAnsi="Times New Roman" w:cs="Times New Roman"/>
            <w:sz w:val="24"/>
            <w:szCs w:val="24"/>
            <w:lang w:eastAsia="ru-RU"/>
          </w:rPr>
          <w:t>28</w:t>
        </w:r>
      </w:hyperlink>
      <w:r w:rsidRPr="009902AC">
        <w:rPr>
          <w:rFonts w:ascii="Times New Roman" w:eastAsia="Times New Roman" w:hAnsi="Times New Roman" w:cs="Times New Roman"/>
          <w:sz w:val="24"/>
          <w:szCs w:val="24"/>
          <w:lang w:eastAsia="ru-RU"/>
        </w:rPr>
        <w:t xml:space="preserve"> Правил контроля № 1193;</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3 </w:t>
      </w:r>
      <w:hyperlink w:anchor="P690">
        <w:r w:rsidRPr="009902AC">
          <w:rPr>
            <w:rFonts w:ascii="Times New Roman" w:eastAsia="Times New Roman" w:hAnsi="Times New Roman" w:cs="Times New Roman"/>
            <w:sz w:val="24"/>
            <w:szCs w:val="24"/>
            <w:lang w:eastAsia="ru-RU"/>
          </w:rPr>
          <w:t>графы 2</w:t>
        </w:r>
      </w:hyperlink>
      <w:r w:rsidRPr="009902AC">
        <w:rPr>
          <w:rFonts w:ascii="Times New Roman" w:eastAsia="Times New Roman" w:hAnsi="Times New Roman" w:cs="Times New Roman"/>
          <w:sz w:val="24"/>
          <w:szCs w:val="24"/>
          <w:lang w:eastAsia="ru-RU"/>
        </w:rPr>
        <w:t xml:space="preserve"> Перечня, сформированного с использованием единой информационной системы, - в течение трех рабочих дней, следующих за днем поступления в Управление Сведений о бюджетном обязательстве или документа-основания в соответствии с </w:t>
      </w:r>
      <w:hyperlink r:id="rId11">
        <w:r w:rsidRPr="009902AC">
          <w:rPr>
            <w:rFonts w:ascii="Times New Roman" w:eastAsia="Times New Roman" w:hAnsi="Times New Roman" w:cs="Times New Roman"/>
            <w:sz w:val="24"/>
            <w:szCs w:val="24"/>
            <w:lang w:eastAsia="ru-RU"/>
          </w:rPr>
          <w:t>пунктом 15</w:t>
        </w:r>
      </w:hyperlink>
      <w:r w:rsidRPr="009902AC">
        <w:rPr>
          <w:rFonts w:ascii="Times New Roman" w:eastAsia="Times New Roman" w:hAnsi="Times New Roman" w:cs="Times New Roman"/>
          <w:sz w:val="24"/>
          <w:szCs w:val="24"/>
          <w:lang w:eastAsia="ru-RU"/>
        </w:rPr>
        <w:t xml:space="preserve"> Правил ведения реестра контрактов;</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w:anchor="P690">
        <w:r w:rsidRPr="009902AC">
          <w:rPr>
            <w:rFonts w:ascii="Times New Roman" w:eastAsia="Times New Roman" w:hAnsi="Times New Roman" w:cs="Times New Roman"/>
            <w:sz w:val="24"/>
            <w:szCs w:val="24"/>
            <w:lang w:eastAsia="ru-RU"/>
          </w:rPr>
          <w:t>3 графы 2</w:t>
        </w:r>
      </w:hyperlink>
      <w:r w:rsidRPr="009902AC">
        <w:rPr>
          <w:rFonts w:ascii="Times New Roman" w:eastAsia="Times New Roman" w:hAnsi="Times New Roman" w:cs="Times New Roman"/>
          <w:sz w:val="24"/>
          <w:szCs w:val="24"/>
          <w:lang w:eastAsia="ru-RU"/>
        </w:rPr>
        <w:t xml:space="preserve"> Перечня, сформированного без использования единой информационной системы, - в течение пяти рабочих дней, следующих за днем поступления в Управление Сведений о бюджетном обязательстве;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hyperlink w:anchor="P653">
        <w:r w:rsidRPr="009902AC">
          <w:rPr>
            <w:rFonts w:ascii="Times New Roman" w:eastAsia="Times New Roman" w:hAnsi="Times New Roman" w:cs="Times New Roman"/>
            <w:sz w:val="24"/>
            <w:szCs w:val="24"/>
            <w:lang w:eastAsia="ru-RU"/>
          </w:rPr>
          <w:t>2</w:t>
        </w:r>
      </w:hyperlink>
      <w:r w:rsidRPr="009902AC">
        <w:rPr>
          <w:rFonts w:ascii="Times New Roman" w:eastAsia="Times New Roman" w:hAnsi="Times New Roman" w:cs="Times New Roman"/>
          <w:sz w:val="24"/>
          <w:szCs w:val="24"/>
          <w:lang w:eastAsia="ru-RU"/>
        </w:rPr>
        <w:t xml:space="preserve">, 4 - </w:t>
      </w:r>
      <w:hyperlink w:anchor="P801">
        <w:r w:rsidRPr="009902AC">
          <w:rPr>
            <w:rFonts w:ascii="Times New Roman" w:eastAsia="Times New Roman" w:hAnsi="Times New Roman" w:cs="Times New Roman"/>
            <w:sz w:val="24"/>
            <w:szCs w:val="24"/>
            <w:lang w:eastAsia="ru-RU"/>
          </w:rPr>
          <w:t>13 графы 2</w:t>
        </w:r>
      </w:hyperlink>
      <w:r w:rsidRPr="009902AC">
        <w:rPr>
          <w:rFonts w:ascii="Times New Roman" w:eastAsia="Times New Roman" w:hAnsi="Times New Roman" w:cs="Times New Roman"/>
          <w:sz w:val="24"/>
          <w:szCs w:val="24"/>
          <w:lang w:eastAsia="ru-RU"/>
        </w:rPr>
        <w:t xml:space="preserve">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12.2. При формировании Сведений о бюджетном обязательстве с использованием единой информационной системы проверка, предусмотренная: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абзацами вторым, третьим, шестым пункта 10, пунктами 11, 12 настоящего Порядка, осуществляется в единой информационной системе, в том числе автоматически.</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13. В случае положительного результата проверки, предусмотренной </w:t>
      </w:r>
      <w:hyperlink w:anchor="P128">
        <w:r w:rsidRPr="009902AC">
          <w:rPr>
            <w:rFonts w:ascii="Times New Roman" w:eastAsia="Times New Roman" w:hAnsi="Times New Roman" w:cs="Times New Roman"/>
            <w:sz w:val="24"/>
            <w:szCs w:val="24"/>
            <w:lang w:eastAsia="ru-RU"/>
          </w:rPr>
          <w:t>пунктами 10</w:t>
        </w:r>
      </w:hyperlink>
      <w:r w:rsidRPr="009902AC">
        <w:rPr>
          <w:rFonts w:ascii="Times New Roman" w:eastAsia="Times New Roman" w:hAnsi="Times New Roman" w:cs="Times New Roman"/>
          <w:sz w:val="24"/>
          <w:szCs w:val="24"/>
          <w:lang w:eastAsia="ru-RU"/>
        </w:rPr>
        <w:t xml:space="preserve"> - </w:t>
      </w:r>
      <w:hyperlink w:anchor="P155">
        <w:r w:rsidRPr="009902AC">
          <w:rPr>
            <w:rFonts w:ascii="Times New Roman" w:eastAsia="Times New Roman" w:hAnsi="Times New Roman" w:cs="Times New Roman"/>
            <w:sz w:val="24"/>
            <w:szCs w:val="24"/>
            <w:lang w:eastAsia="ru-RU"/>
          </w:rPr>
          <w:t>12</w:t>
        </w:r>
      </w:hyperlink>
      <w:r w:rsidRPr="009902AC">
        <w:rPr>
          <w:rFonts w:ascii="Times New Roman" w:eastAsia="Times New Roman" w:hAnsi="Times New Roman" w:cs="Times New Roman"/>
          <w:sz w:val="24"/>
          <w:szCs w:val="24"/>
          <w:lang w:eastAsia="ru-RU"/>
        </w:rPr>
        <w:t xml:space="preserve"> Порядка, Управление присваивает учетный номер бюджетному обязательству (вносит изменения в бюджетное обязательство) в течение сроков, указанных в </w:t>
      </w:r>
      <w:hyperlink w:anchor="P159">
        <w:r w:rsidRPr="009902AC">
          <w:rPr>
            <w:rFonts w:ascii="Times New Roman" w:eastAsia="Times New Roman" w:hAnsi="Times New Roman" w:cs="Times New Roman"/>
            <w:sz w:val="24"/>
            <w:szCs w:val="24"/>
            <w:lang w:eastAsia="ru-RU"/>
          </w:rPr>
          <w:t>абзацах втором</w:t>
        </w:r>
      </w:hyperlink>
      <w:r w:rsidRPr="009902AC">
        <w:rPr>
          <w:rFonts w:ascii="Times New Roman" w:eastAsia="Times New Roman" w:hAnsi="Times New Roman" w:cs="Times New Roman"/>
          <w:sz w:val="24"/>
          <w:szCs w:val="24"/>
          <w:lang w:eastAsia="ru-RU"/>
        </w:rPr>
        <w:t xml:space="preserve"> - </w:t>
      </w:r>
      <w:hyperlink w:anchor="P162">
        <w:r w:rsidRPr="009902AC">
          <w:rPr>
            <w:rFonts w:ascii="Times New Roman" w:eastAsia="Times New Roman" w:hAnsi="Times New Roman" w:cs="Times New Roman"/>
            <w:sz w:val="24"/>
            <w:szCs w:val="24"/>
            <w:lang w:eastAsia="ru-RU"/>
          </w:rPr>
          <w:t>пятом пункта 12.1</w:t>
        </w:r>
      </w:hyperlink>
      <w:r w:rsidRPr="009902AC">
        <w:rPr>
          <w:rFonts w:ascii="Times New Roman" w:eastAsia="Times New Roman" w:hAnsi="Times New Roman" w:cs="Times New Roman"/>
          <w:sz w:val="24"/>
          <w:szCs w:val="24"/>
          <w:lang w:eastAsia="ru-RU"/>
        </w:rPr>
        <w:t xml:space="preserve"> Порядка, и в день постановки на учет бюджетного обязательства (внесения изменений в бюджетное обязательство) направляет получателю средств бюджета </w:t>
      </w:r>
      <w:bookmarkStart w:id="1" w:name="_Hlk160046608"/>
      <w:r w:rsidRPr="009902AC">
        <w:rPr>
          <w:rFonts w:ascii="Times New Roman" w:eastAsia="Times New Roman" w:hAnsi="Times New Roman" w:cs="Times New Roman"/>
          <w:sz w:val="24"/>
          <w:szCs w:val="24"/>
          <w:lang w:eastAsia="ru-RU"/>
        </w:rPr>
        <w:t xml:space="preserve">сельского поселения </w:t>
      </w:r>
      <w:bookmarkEnd w:id="1"/>
      <w:r w:rsidRPr="009902AC">
        <w:rPr>
          <w:rFonts w:ascii="Times New Roman" w:eastAsia="Times New Roman" w:hAnsi="Times New Roman" w:cs="Times New Roman"/>
          <w:sz w:val="24"/>
          <w:szCs w:val="24"/>
          <w:lang w:eastAsia="ru-RU"/>
        </w:rPr>
        <w:t>извещение о постановке на учет (изменении) бюджетного обязательства, реквизиты которого установлены в Приложении №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утвержденного приказом Министерство финансов Российской Федерации от 30 октября 2020 г. № 258н (далее -Приказ Минфина №258н) (далее - Извещение о бюджетном обязательстве).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Извещение о бюджетном обязательстве направляется Управлением получателю </w:t>
      </w:r>
      <w:r w:rsidRPr="009902AC">
        <w:rPr>
          <w:rFonts w:ascii="Times New Roman" w:eastAsia="Times New Roman" w:hAnsi="Times New Roman" w:cs="Times New Roman"/>
          <w:sz w:val="24"/>
          <w:szCs w:val="24"/>
          <w:lang w:eastAsia="ru-RU"/>
        </w:rPr>
        <w:lastRenderedPageBreak/>
        <w:t>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Учетный номер бюджетного обязательства имеет следующую структуру, состоящую из девятнадцати разрядов и присваивается бюджетному обязательству в соответствии с приказом Минфина №258н.</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Одно поставленное на учет бюджетное обязательство может содержать несколько кодов классификации расходов бюджета сельского поселения и уникальных кодов объектов капитального строительства или объектов недвижимого имущества (мероприятий по информатизации) (при наличии).</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14. Бюджетное обязательство, принятое получателем средств бюджета сельского поселения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В случае внесения получателем средств бюджета сельского поселения изменений в бюджетные обязательства, указанные в </w:t>
      </w:r>
      <w:hyperlink w:anchor="P183">
        <w:r w:rsidRPr="009902AC">
          <w:rPr>
            <w:rFonts w:ascii="Times New Roman" w:eastAsia="Times New Roman" w:hAnsi="Times New Roman" w:cs="Times New Roman"/>
            <w:sz w:val="24"/>
            <w:szCs w:val="24"/>
            <w:lang w:eastAsia="ru-RU"/>
          </w:rPr>
          <w:t>абзаце первом</w:t>
        </w:r>
      </w:hyperlink>
      <w:r w:rsidRPr="009902AC">
        <w:rPr>
          <w:rFonts w:ascii="Times New Roman" w:eastAsia="Times New Roman" w:hAnsi="Times New Roman" w:cs="Times New Roman"/>
          <w:sz w:val="24"/>
          <w:szCs w:val="24"/>
          <w:lang w:eastAsia="ru-RU"/>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15. В случае отрицательного результата проверки Сведений о бюджетном обязательстве на соответствие положениям, предусмотренным </w:t>
      </w:r>
      <w:hyperlink w:anchor="P130">
        <w:r w:rsidRPr="009902AC">
          <w:rPr>
            <w:rFonts w:ascii="Times New Roman" w:eastAsia="Times New Roman" w:hAnsi="Times New Roman" w:cs="Times New Roman"/>
            <w:sz w:val="24"/>
            <w:szCs w:val="24"/>
            <w:lang w:eastAsia="ru-RU"/>
          </w:rPr>
          <w:t>абзацами вторым</w:t>
        </w:r>
      </w:hyperlink>
      <w:r w:rsidRPr="009902AC">
        <w:rPr>
          <w:rFonts w:ascii="Times New Roman" w:eastAsia="Times New Roman" w:hAnsi="Times New Roman" w:cs="Times New Roman"/>
          <w:sz w:val="24"/>
          <w:szCs w:val="24"/>
          <w:lang w:eastAsia="ru-RU"/>
        </w:rPr>
        <w:t xml:space="preserve">, </w:t>
      </w:r>
      <w:hyperlink w:anchor="P135">
        <w:r w:rsidRPr="009902AC">
          <w:rPr>
            <w:rFonts w:ascii="Times New Roman" w:eastAsia="Times New Roman" w:hAnsi="Times New Roman" w:cs="Times New Roman"/>
            <w:sz w:val="24"/>
            <w:szCs w:val="24"/>
            <w:lang w:eastAsia="ru-RU"/>
          </w:rPr>
          <w:t>третьим</w:t>
        </w:r>
      </w:hyperlink>
      <w:r w:rsidRPr="009902AC">
        <w:rPr>
          <w:rFonts w:ascii="Times New Roman" w:eastAsia="Times New Roman" w:hAnsi="Times New Roman" w:cs="Times New Roman"/>
          <w:sz w:val="24"/>
          <w:szCs w:val="24"/>
          <w:lang w:eastAsia="ru-RU"/>
        </w:rPr>
        <w:t xml:space="preserve">, </w:t>
      </w:r>
      <w:hyperlink w:anchor="P138">
        <w:r w:rsidRPr="009902AC">
          <w:rPr>
            <w:rFonts w:ascii="Times New Roman" w:eastAsia="Times New Roman" w:hAnsi="Times New Roman" w:cs="Times New Roman"/>
            <w:sz w:val="24"/>
            <w:szCs w:val="24"/>
            <w:lang w:eastAsia="ru-RU"/>
          </w:rPr>
          <w:t>шестым</w:t>
        </w:r>
      </w:hyperlink>
      <w:r w:rsidRPr="009902AC">
        <w:rPr>
          <w:rFonts w:ascii="Times New Roman" w:eastAsia="Times New Roman" w:hAnsi="Times New Roman" w:cs="Times New Roman"/>
          <w:sz w:val="24"/>
          <w:szCs w:val="24"/>
          <w:lang w:eastAsia="ru-RU"/>
        </w:rPr>
        <w:t xml:space="preserve"> и </w:t>
      </w:r>
      <w:hyperlink w:anchor="P144">
        <w:r w:rsidRPr="009902AC">
          <w:rPr>
            <w:rFonts w:ascii="Times New Roman" w:eastAsia="Times New Roman" w:hAnsi="Times New Roman" w:cs="Times New Roman"/>
            <w:sz w:val="24"/>
            <w:szCs w:val="24"/>
            <w:lang w:eastAsia="ru-RU"/>
          </w:rPr>
          <w:t>десятым пункта 10</w:t>
        </w:r>
      </w:hyperlink>
      <w:r w:rsidRPr="009902AC">
        <w:rPr>
          <w:rFonts w:ascii="Times New Roman" w:eastAsia="Times New Roman" w:hAnsi="Times New Roman" w:cs="Times New Roman"/>
          <w:sz w:val="24"/>
          <w:szCs w:val="24"/>
          <w:lang w:eastAsia="ru-RU"/>
        </w:rPr>
        <w:t xml:space="preserve">, </w:t>
      </w:r>
      <w:hyperlink w:anchor="P148">
        <w:r w:rsidRPr="009902AC">
          <w:rPr>
            <w:rFonts w:ascii="Times New Roman" w:eastAsia="Times New Roman" w:hAnsi="Times New Roman" w:cs="Times New Roman"/>
            <w:sz w:val="24"/>
            <w:szCs w:val="24"/>
            <w:lang w:eastAsia="ru-RU"/>
          </w:rPr>
          <w:t>пунктами 11</w:t>
        </w:r>
      </w:hyperlink>
      <w:r w:rsidRPr="009902AC">
        <w:rPr>
          <w:rFonts w:ascii="Times New Roman" w:eastAsia="Times New Roman" w:hAnsi="Times New Roman" w:cs="Times New Roman"/>
          <w:sz w:val="24"/>
          <w:szCs w:val="24"/>
          <w:lang w:eastAsia="ru-RU"/>
        </w:rPr>
        <w:t xml:space="preserve"> и </w:t>
      </w:r>
      <w:hyperlink w:anchor="P155">
        <w:r w:rsidRPr="009902AC">
          <w:rPr>
            <w:rFonts w:ascii="Times New Roman" w:eastAsia="Times New Roman" w:hAnsi="Times New Roman" w:cs="Times New Roman"/>
            <w:sz w:val="24"/>
            <w:szCs w:val="24"/>
            <w:lang w:eastAsia="ru-RU"/>
          </w:rPr>
          <w:t>12</w:t>
        </w:r>
      </w:hyperlink>
      <w:r w:rsidRPr="009902AC">
        <w:rPr>
          <w:rFonts w:ascii="Times New Roman" w:eastAsia="Times New Roman" w:hAnsi="Times New Roman" w:cs="Times New Roman"/>
          <w:sz w:val="24"/>
          <w:szCs w:val="24"/>
          <w:lang w:eastAsia="ru-RU"/>
        </w:rPr>
        <w:t xml:space="preserve"> Порядка, Управление в сроки, установленные </w:t>
      </w:r>
      <w:hyperlink w:anchor="P159">
        <w:r w:rsidRPr="009902AC">
          <w:rPr>
            <w:rFonts w:ascii="Times New Roman" w:eastAsia="Times New Roman" w:hAnsi="Times New Roman" w:cs="Times New Roman"/>
            <w:sz w:val="24"/>
            <w:szCs w:val="24"/>
            <w:lang w:eastAsia="ru-RU"/>
          </w:rPr>
          <w:t>абзацами вторым</w:t>
        </w:r>
      </w:hyperlink>
      <w:r w:rsidRPr="009902AC">
        <w:rPr>
          <w:rFonts w:ascii="Times New Roman" w:eastAsia="Times New Roman" w:hAnsi="Times New Roman" w:cs="Times New Roman"/>
          <w:sz w:val="24"/>
          <w:szCs w:val="24"/>
          <w:lang w:eastAsia="ru-RU"/>
        </w:rPr>
        <w:t xml:space="preserve"> - </w:t>
      </w:r>
      <w:hyperlink w:anchor="P162">
        <w:r w:rsidRPr="009902AC">
          <w:rPr>
            <w:rFonts w:ascii="Times New Roman" w:eastAsia="Times New Roman" w:hAnsi="Times New Roman" w:cs="Times New Roman"/>
            <w:sz w:val="24"/>
            <w:szCs w:val="24"/>
            <w:lang w:eastAsia="ru-RU"/>
          </w:rPr>
          <w:t>пятым пункта 12.1</w:t>
        </w:r>
      </w:hyperlink>
      <w:r w:rsidRPr="009902AC">
        <w:rPr>
          <w:rFonts w:ascii="Times New Roman" w:eastAsia="Times New Roman" w:hAnsi="Times New Roman" w:cs="Times New Roman"/>
          <w:sz w:val="24"/>
          <w:szCs w:val="24"/>
          <w:lang w:eastAsia="ru-RU"/>
        </w:rPr>
        <w:t xml:space="preserve"> Порядка, направляет получателю средств бюджета сельского поселения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России от 13 мая 2020 года №20н (далее - уведомление).</w:t>
      </w: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отношении Сведений о бюджетных обязательствах, представленных на бумажном носителе, Управление возвращает получателю средств бюджета сельского поселения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16. В случае превышения суммы бюджетного обязательства по соответствующим кодам классификации расходов бюджета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w:t>
      </w:r>
      <w:r w:rsidRPr="009902AC">
        <w:rPr>
          <w:rFonts w:ascii="Times New Roman" w:eastAsia="Times New Roman" w:hAnsi="Times New Roman" w:cs="Times New Roman"/>
          <w:sz w:val="24"/>
          <w:szCs w:val="24"/>
          <w:lang w:eastAsia="ru-RU"/>
        </w:rPr>
        <w:lastRenderedPageBreak/>
        <w:t xml:space="preserve">превышения суммы бюджетного обязательства, пересчитанной Управлением в валюту Российской Федерации в соответствии с </w:t>
      </w:r>
      <w:hyperlink w:anchor="P182">
        <w:r w:rsidRPr="009902AC">
          <w:rPr>
            <w:rFonts w:ascii="Times New Roman" w:eastAsia="Times New Roman" w:hAnsi="Times New Roman" w:cs="Times New Roman"/>
            <w:sz w:val="24"/>
            <w:szCs w:val="24"/>
            <w:lang w:eastAsia="ru-RU"/>
          </w:rPr>
          <w:t>пунктом 14</w:t>
        </w:r>
      </w:hyperlink>
      <w:r w:rsidRPr="009902AC">
        <w:rPr>
          <w:rFonts w:ascii="Times New Roman" w:eastAsia="Times New Roman" w:hAnsi="Times New Roman" w:cs="Times New Roman"/>
          <w:sz w:val="24"/>
          <w:szCs w:val="24"/>
          <w:lang w:eastAsia="ru-RU"/>
        </w:rPr>
        <w:t xml:space="preserve"> Порядка, над суммой неиспользованных лимитов бюджетных обязательств, отраженных на соответствующем лицевом счете, Управление в сроки, установленные </w:t>
      </w:r>
      <w:hyperlink w:anchor="P159">
        <w:r w:rsidRPr="009902AC">
          <w:rPr>
            <w:rFonts w:ascii="Times New Roman" w:eastAsia="Times New Roman" w:hAnsi="Times New Roman" w:cs="Times New Roman"/>
            <w:sz w:val="24"/>
            <w:szCs w:val="24"/>
            <w:lang w:eastAsia="ru-RU"/>
          </w:rPr>
          <w:t>абзацами вторым</w:t>
        </w:r>
      </w:hyperlink>
      <w:r w:rsidRPr="009902AC">
        <w:rPr>
          <w:rFonts w:ascii="Times New Roman" w:eastAsia="Times New Roman" w:hAnsi="Times New Roman" w:cs="Times New Roman"/>
          <w:sz w:val="24"/>
          <w:szCs w:val="24"/>
          <w:lang w:eastAsia="ru-RU"/>
        </w:rPr>
        <w:t xml:space="preserve"> - </w:t>
      </w:r>
      <w:hyperlink w:anchor="P162">
        <w:r w:rsidRPr="009902AC">
          <w:rPr>
            <w:rFonts w:ascii="Times New Roman" w:eastAsia="Times New Roman" w:hAnsi="Times New Roman" w:cs="Times New Roman"/>
            <w:sz w:val="24"/>
            <w:szCs w:val="24"/>
            <w:lang w:eastAsia="ru-RU"/>
          </w:rPr>
          <w:t>пятым пункта 12.1</w:t>
        </w:r>
      </w:hyperlink>
      <w:r w:rsidRPr="009902AC">
        <w:rPr>
          <w:rFonts w:ascii="Times New Roman" w:eastAsia="Times New Roman" w:hAnsi="Times New Roman" w:cs="Times New Roman"/>
          <w:sz w:val="24"/>
          <w:szCs w:val="24"/>
          <w:lang w:eastAsia="ru-RU"/>
        </w:rPr>
        <w:t xml:space="preserve"> Порядка: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w:anchor="P650">
        <w:r w:rsidRPr="009902AC">
          <w:rPr>
            <w:rFonts w:ascii="Times New Roman" w:eastAsia="Times New Roman" w:hAnsi="Times New Roman" w:cs="Times New Roman"/>
            <w:sz w:val="24"/>
            <w:szCs w:val="24"/>
            <w:lang w:eastAsia="ru-RU"/>
          </w:rPr>
          <w:t>пунктами 1</w:t>
        </w:r>
      </w:hyperlink>
      <w:r w:rsidRPr="009902AC">
        <w:rPr>
          <w:rFonts w:ascii="Times New Roman" w:eastAsia="Times New Roman" w:hAnsi="Times New Roman" w:cs="Times New Roman"/>
          <w:sz w:val="24"/>
          <w:szCs w:val="24"/>
          <w:lang w:eastAsia="ru-RU"/>
        </w:rPr>
        <w:t xml:space="preserve"> - 2 и </w:t>
      </w:r>
      <w:hyperlink w:anchor="P801">
        <w:r w:rsidRPr="009902AC">
          <w:rPr>
            <w:rFonts w:ascii="Times New Roman" w:eastAsia="Times New Roman" w:hAnsi="Times New Roman" w:cs="Times New Roman"/>
            <w:sz w:val="24"/>
            <w:szCs w:val="24"/>
            <w:lang w:eastAsia="ru-RU"/>
          </w:rPr>
          <w:t>13 графы 2</w:t>
        </w:r>
      </w:hyperlink>
      <w:r w:rsidRPr="009902AC">
        <w:rPr>
          <w:rFonts w:ascii="Times New Roman" w:eastAsia="Times New Roman" w:hAnsi="Times New Roman" w:cs="Times New Roman"/>
          <w:sz w:val="24"/>
          <w:szCs w:val="24"/>
          <w:lang w:eastAsia="ru-RU"/>
        </w:rPr>
        <w:t xml:space="preserve"> Перечня: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представленных в электронной форме, - направляет получателю средств  бюджета сельского поселения уведомление в электронной форме;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представленных на бумажном носителе, - возвращает получателю средств бюджета сельского поселения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w:anchor="P690">
        <w:r w:rsidRPr="009902AC">
          <w:rPr>
            <w:rFonts w:ascii="Times New Roman" w:eastAsia="Times New Roman" w:hAnsi="Times New Roman" w:cs="Times New Roman"/>
            <w:sz w:val="24"/>
            <w:szCs w:val="24"/>
            <w:lang w:eastAsia="ru-RU"/>
          </w:rPr>
          <w:t>пунктами 3</w:t>
        </w:r>
      </w:hyperlink>
      <w:r w:rsidRPr="009902AC">
        <w:rPr>
          <w:rFonts w:ascii="Times New Roman" w:eastAsia="Times New Roman" w:hAnsi="Times New Roman" w:cs="Times New Roman"/>
          <w:sz w:val="24"/>
          <w:szCs w:val="24"/>
          <w:lang w:eastAsia="ru-RU"/>
        </w:rPr>
        <w:t>-</w:t>
      </w:r>
      <w:hyperlink w:anchor="P795">
        <w:r w:rsidRPr="009902AC">
          <w:rPr>
            <w:rFonts w:ascii="Times New Roman" w:eastAsia="Times New Roman" w:hAnsi="Times New Roman" w:cs="Times New Roman"/>
            <w:sz w:val="24"/>
            <w:szCs w:val="24"/>
            <w:lang w:eastAsia="ru-RU"/>
          </w:rPr>
          <w:t>12 графы 2</w:t>
        </w:r>
      </w:hyperlink>
      <w:r w:rsidRPr="009902AC">
        <w:rPr>
          <w:rFonts w:ascii="Times New Roman" w:eastAsia="Times New Roman" w:hAnsi="Times New Roman" w:cs="Times New Roman"/>
          <w:sz w:val="24"/>
          <w:szCs w:val="24"/>
          <w:lang w:eastAsia="ru-RU"/>
        </w:rPr>
        <w:t xml:space="preserve">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получателю средств бюджета сельского поселения Извещение о бюджетном обязательстве;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получателю средств бюджета сельского поселения и главному распорядителю (распорядителю) средств бюджета сельского поселения, в ведении которого находится получатель средств бюджета сельского поселения , Уведомление о превышении бюджетным обязательством неиспользованных лимитов бюджетных обязательств, реквизиты которого установлены в </w:t>
      </w:r>
      <w:hyperlink w:anchor="P851">
        <w:r w:rsidRPr="009902AC">
          <w:rPr>
            <w:rFonts w:ascii="Times New Roman" w:eastAsia="Times New Roman" w:hAnsi="Times New Roman" w:cs="Times New Roman"/>
            <w:sz w:val="24"/>
            <w:szCs w:val="24"/>
            <w:lang w:eastAsia="ru-RU"/>
          </w:rPr>
          <w:t>приложении № 4</w:t>
        </w:r>
      </w:hyperlink>
      <w:r w:rsidRPr="009902AC">
        <w:rPr>
          <w:rFonts w:ascii="Times New Roman" w:eastAsia="Times New Roman" w:hAnsi="Times New Roman" w:cs="Times New Roman"/>
          <w:sz w:val="24"/>
          <w:szCs w:val="24"/>
          <w:lang w:eastAsia="ru-RU"/>
        </w:rPr>
        <w:t xml:space="preserve"> к приказу Минфина №258н (далее - Уведомление о превышении).</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бюджета сельского поселения, детализированному по соответствующему уникальному коду объекта капитального строительства или объекта недвижимого имущества, Управление направляет главному распорядителю (распорядителю) средств бюджета сельского поселения и получателю средств бюджета сельского поселения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17.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114">
        <w:r w:rsidRPr="009902AC">
          <w:rPr>
            <w:rFonts w:ascii="Times New Roman" w:eastAsia="Times New Roman" w:hAnsi="Times New Roman" w:cs="Times New Roman"/>
            <w:sz w:val="24"/>
            <w:szCs w:val="24"/>
            <w:lang w:eastAsia="ru-RU"/>
          </w:rPr>
          <w:t>пунктом 8</w:t>
        </w:r>
      </w:hyperlink>
      <w:r w:rsidRPr="009902AC">
        <w:rPr>
          <w:rFonts w:ascii="Times New Roman" w:eastAsia="Times New Roman" w:hAnsi="Times New Roman" w:cs="Times New Roman"/>
          <w:sz w:val="24"/>
          <w:szCs w:val="24"/>
          <w:lang w:eastAsia="ru-RU"/>
        </w:rPr>
        <w:t xml:space="preserve"> настоящего Порядка в первый рабочий день текущего финансового года:</w:t>
      </w:r>
    </w:p>
    <w:p w:rsidR="009902AC" w:rsidRPr="009902AC" w:rsidRDefault="009902AC" w:rsidP="009902AC">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в отношении бюджетных обязательств, возникших на основании документов-оснований, предусмотренных пунктами 1 - 4, 11 и 12 графы 2 Перечня, - на сумму </w:t>
      </w:r>
      <w:r w:rsidRPr="009902AC">
        <w:rPr>
          <w:rFonts w:ascii="Times New Roman" w:eastAsia="Times New Roman" w:hAnsi="Times New Roman" w:cs="Times New Roman"/>
          <w:sz w:val="24"/>
          <w:szCs w:val="24"/>
          <w:lang w:eastAsia="ru-RU"/>
        </w:rPr>
        <w:lastRenderedPageBreak/>
        <w:t>неисполненного на конец отчетного финансового года бюджетного обязательства и сумму, предусмотренную на плановый период (при наличии);</w:t>
      </w:r>
    </w:p>
    <w:p w:rsidR="009902AC" w:rsidRPr="009902AC" w:rsidRDefault="009902AC" w:rsidP="009902AC">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отношении бюджетных обязательств, возникших на основании документов-оснований, предусмотренных пунктами 5, 6, 8, 9 графы 2 Перечня, - на сумму, предусмотренную на плановый период (при наличии).</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бюджетные обязательства, в которые внесены изменения в соответствии с настоящим пунктом, получателем средств бюджета сельского поселения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Порядка не позднее первого рабочего дня апреля текущего финансового года.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Внесение в бюджетные обязательства изменений, предусмотренных </w:t>
      </w:r>
      <w:hyperlink w:anchor="P216">
        <w:r w:rsidRPr="009902AC">
          <w:rPr>
            <w:rFonts w:ascii="Times New Roman" w:eastAsia="Times New Roman" w:hAnsi="Times New Roman" w:cs="Times New Roman"/>
            <w:color w:val="0000FF"/>
            <w:sz w:val="24"/>
            <w:szCs w:val="24"/>
            <w:lang w:eastAsia="ru-RU"/>
          </w:rPr>
          <w:t>абзацем четвертым</w:t>
        </w:r>
      </w:hyperlink>
      <w:r w:rsidRPr="009902AC">
        <w:rPr>
          <w:rFonts w:ascii="Times New Roman" w:eastAsia="Times New Roman" w:hAnsi="Times New Roman" w:cs="Times New Roman"/>
          <w:sz w:val="24"/>
          <w:szCs w:val="24"/>
          <w:lang w:eastAsia="ru-RU"/>
        </w:rPr>
        <w:t xml:space="preserve"> настоящего пункта, в части кодов бюджетной классификации Российской Федерации по документам-основаниям, предусмотренным </w:t>
      </w:r>
      <w:hyperlink w:anchor="P690">
        <w:r w:rsidRPr="009902AC">
          <w:rPr>
            <w:rFonts w:ascii="Times New Roman" w:eastAsia="Times New Roman" w:hAnsi="Times New Roman" w:cs="Times New Roman"/>
            <w:color w:val="0000FF"/>
            <w:sz w:val="24"/>
            <w:szCs w:val="24"/>
            <w:lang w:eastAsia="ru-RU"/>
          </w:rPr>
          <w:t>пунктом 3 графы 2</w:t>
        </w:r>
      </w:hyperlink>
      <w:r w:rsidRPr="009902AC">
        <w:rPr>
          <w:rFonts w:ascii="Times New Roman" w:eastAsia="Times New Roman" w:hAnsi="Times New Roman" w:cs="Times New Roman"/>
          <w:sz w:val="24"/>
          <w:szCs w:val="24"/>
          <w:lang w:eastAsia="ru-RU"/>
        </w:rPr>
        <w:t xml:space="preserve"> Перечня, осуществляется получателем средств  бюджета сельского поселения не позднее первого февраля текущего финансового года.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10 настоящего Порядка, направляет для сведения главному распорядителю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не позднее следующего рабочего дня после дня совершения операций, предусмотренных настоящим пунктом.</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Управление направляет главному распорядителю (распорядителю) средств бюджета сельского поселения, в ведении которого находится получатель средств бюджета сельского поселения, и получателю средств бюджета сельского поселения Уведомление о превышении в течение первого рабочего дня апреля текущего финансового года.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18. В случае ликвидации, реорганизации получателя средств бюджета сельского поселения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средств бюджета сельского поселения в части аннулирования соответствующих неисполненных бюджетных обязательств.</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III. Учет бюджетных обязательств по исполнительным</w:t>
      </w:r>
    </w:p>
    <w:p w:rsidR="009902AC" w:rsidRPr="009902AC" w:rsidRDefault="009902AC" w:rsidP="009902A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документам, решениям налоговых органов</w:t>
      </w:r>
    </w:p>
    <w:p w:rsidR="009902AC" w:rsidRPr="009902AC" w:rsidRDefault="009902AC" w:rsidP="009902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19.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w:t>
      </w:r>
      <w:r w:rsidRPr="009902AC">
        <w:rPr>
          <w:rFonts w:ascii="Times New Roman" w:eastAsia="Times New Roman" w:hAnsi="Times New Roman" w:cs="Times New Roman"/>
          <w:sz w:val="24"/>
          <w:szCs w:val="24"/>
          <w:lang w:eastAsia="ru-RU"/>
        </w:rPr>
        <w:lastRenderedPageBreak/>
        <w:t>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IV. Постановка на учет денежных обязательств</w:t>
      </w:r>
    </w:p>
    <w:p w:rsidR="009902AC" w:rsidRPr="009902AC" w:rsidRDefault="009902AC" w:rsidP="009902A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и внесение в них изменений</w:t>
      </w:r>
    </w:p>
    <w:p w:rsidR="009902AC" w:rsidRPr="009902AC" w:rsidRDefault="009902AC" w:rsidP="009902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21.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установленным Администрацией Барунского СМО РК (далее - Порядок санкционирования), за исключением случаев, указанных в абзацах третьем - седьмом настоящего пункта.</w:t>
      </w:r>
    </w:p>
    <w:p w:rsidR="009902AC" w:rsidRPr="009902AC" w:rsidRDefault="009902AC" w:rsidP="009902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бюджета сельского поселения не позднее рабочего дня, следующего за днем возникновения денежного обязательства, в случае: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Pr="009902AC">
        <w:rPr>
          <w:rFonts w:ascii="Times New Roman" w:eastAsia="Times New Roman" w:hAnsi="Times New Roman" w:cs="Times New Roman"/>
          <w:sz w:val="24"/>
          <w:szCs w:val="24"/>
          <w:lang w:eastAsia="ru-RU"/>
        </w:rPr>
        <w:lastRenderedPageBreak/>
        <w:t>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689">
        <w:r w:rsidRPr="009902AC">
          <w:rPr>
            <w:rFonts w:ascii="Times New Roman" w:eastAsia="Times New Roman" w:hAnsi="Times New Roman" w:cs="Times New Roman"/>
            <w:sz w:val="24"/>
            <w:szCs w:val="24"/>
            <w:lang w:eastAsia="ru-RU"/>
          </w:rPr>
          <w:t>пунктами 3</w:t>
        </w:r>
      </w:hyperlink>
      <w:r w:rsidRPr="009902AC">
        <w:rPr>
          <w:rFonts w:ascii="Times New Roman" w:eastAsia="Times New Roman" w:hAnsi="Times New Roman" w:cs="Times New Roman"/>
          <w:sz w:val="24"/>
          <w:szCs w:val="24"/>
          <w:lang w:eastAsia="ru-RU"/>
        </w:rPr>
        <w:t xml:space="preserve"> и 4 графы 2 Перечня.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23. Сведения о денежном обязательстве направляется в Управление с приложением копии документа, подтверждающего возникновение денежного обязательства.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Требования настоящего пункта не распространяются на документы-основания, представление которых в управление в соответствии с Порядком санкционирования не требуются.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24. Управление не позднее следующего рабочего дня со дня представления получателем средств бюджета сельского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информации, подлежащей включению в Сведения о денежном обязательстве в </w:t>
      </w:r>
      <w:r w:rsidRPr="009902AC">
        <w:rPr>
          <w:rFonts w:ascii="Times New Roman" w:eastAsia="Times New Roman" w:hAnsi="Times New Roman" w:cs="Times New Roman"/>
          <w:sz w:val="24"/>
          <w:szCs w:val="24"/>
          <w:lang w:eastAsia="ru-RU"/>
        </w:rPr>
        <w:lastRenderedPageBreak/>
        <w:t>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сельского поселения в Управление для постановки на учет денежных обязательств в соответствии с настоящим Порядком, за исключением документов-оснований, представление которых в управление в соответствии с Порядком санкционирования не требуется.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случае исполнения бюджетного обязательства, содержащего более одного кода классификации расходов бюджета сельского поселения,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сельского поселения извещение о постановке на учет (изменении) денежного обязательства в Управлении, реквизиты которого установлены </w:t>
      </w:r>
      <w:hyperlink w:anchor="P1568">
        <w:r w:rsidRPr="009902AC">
          <w:rPr>
            <w:rFonts w:ascii="Times New Roman" w:eastAsia="Times New Roman" w:hAnsi="Times New Roman" w:cs="Times New Roman"/>
            <w:sz w:val="24"/>
            <w:szCs w:val="24"/>
            <w:lang w:eastAsia="ru-RU"/>
          </w:rPr>
          <w:t>приложением № 13</w:t>
        </w:r>
      </w:hyperlink>
      <w:r w:rsidRPr="009902AC">
        <w:rPr>
          <w:rFonts w:ascii="Times New Roman" w:eastAsia="Times New Roman" w:hAnsi="Times New Roman" w:cs="Times New Roman"/>
          <w:sz w:val="24"/>
          <w:szCs w:val="24"/>
          <w:lang w:eastAsia="ru-RU"/>
        </w:rPr>
        <w:t xml:space="preserve"> к приказу Минфина №258н (далее - Извещение о денежном обязательстве).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Извещение о денежном обязательстве направляется получателю 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Учетный номер денежного обязательства имеет следующую структуру, состоящую из двадцати пяти разрядов и присваивается денежному обязательству в соответствии с </w:t>
      </w:r>
      <w:r w:rsidRPr="009902AC">
        <w:rPr>
          <w:rFonts w:ascii="Times New Roman" w:eastAsia="Times New Roman" w:hAnsi="Times New Roman" w:cs="Times New Roman"/>
          <w:sz w:val="24"/>
          <w:szCs w:val="24"/>
          <w:lang w:eastAsia="ru-RU"/>
        </w:rPr>
        <w:lastRenderedPageBreak/>
        <w:t>приказом Минфина №258н.</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26. В случае отрицательного результата проверки Сведений о денежном обязательстве Управление в день осуществления проверки:</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отношении Сведений о денежных обязательствах, сформированных Управлением, направляет получателю средств бюджета сельского поселения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в отношении Сведений о денежных обязательствах, сформированных получателем средств бюджета сельского поселения, возвращает получателю средств бюджета сельского поселения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направляет получателю средств бюджета </w:t>
      </w:r>
      <w:bookmarkStart w:id="2" w:name="_Hlk160048254"/>
      <w:r w:rsidRPr="009902AC">
        <w:rPr>
          <w:rFonts w:ascii="Times New Roman" w:eastAsia="Times New Roman" w:hAnsi="Times New Roman" w:cs="Times New Roman"/>
          <w:sz w:val="24"/>
          <w:szCs w:val="24"/>
          <w:lang w:eastAsia="ru-RU"/>
        </w:rPr>
        <w:t xml:space="preserve">сельского поселения </w:t>
      </w:r>
      <w:bookmarkEnd w:id="2"/>
      <w:r w:rsidRPr="009902AC">
        <w:rPr>
          <w:rFonts w:ascii="Times New Roman" w:eastAsia="Times New Roman" w:hAnsi="Times New Roman" w:cs="Times New Roman"/>
          <w:sz w:val="24"/>
          <w:szCs w:val="24"/>
          <w:lang w:eastAsia="ru-RU"/>
        </w:rPr>
        <w:t>уведомление в электронном виде, если Сведения о денежном обязательстве представлялись в форме электронного документа.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17 Порядка, подлежит учету в текущем финансовом году на основании Сведений о денежном обязательстве, сформированных Управлением.</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28. В случае если коды бюджетной классификации Российской Федерации,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сельского поселения уточняет указанные коды бюджетной классификации Российской Федерации в порядке и в срок, предусмотренные пунктом 16 Порядка.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V. Представление информации о бюджетных и денежных</w:t>
      </w:r>
    </w:p>
    <w:p w:rsidR="009902AC" w:rsidRPr="009902AC" w:rsidRDefault="009902AC" w:rsidP="009902A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обязательствах, учтенных в органах</w:t>
      </w:r>
    </w:p>
    <w:p w:rsidR="009902AC" w:rsidRPr="009902AC" w:rsidRDefault="009902AC" w:rsidP="009902A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Федерального казначейства</w:t>
      </w:r>
    </w:p>
    <w:p w:rsidR="009902AC" w:rsidRPr="009902AC" w:rsidRDefault="009902AC" w:rsidP="009902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29. Информация о бюджетных и денежных обязательствах предоставляется: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31 настоящего Порядка);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Управлением и его территориальными органами в виде документов, определенных пунктом 31 Порядка, по запросам главных распорядителей средств районного бюджета, получателей средств бюджета сельского поселения с учетом положений пункта 30настоящего Порядка.</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30. Информация о бюджетных и денежных обязательствах предоставляется: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главным распорядителям (распорядителям) средств бюджета сельского поселения - в </w:t>
      </w:r>
      <w:r w:rsidRPr="009902AC">
        <w:rPr>
          <w:rFonts w:ascii="Times New Roman" w:eastAsia="Times New Roman" w:hAnsi="Times New Roman" w:cs="Times New Roman"/>
          <w:sz w:val="24"/>
          <w:szCs w:val="24"/>
          <w:lang w:eastAsia="ru-RU"/>
        </w:rPr>
        <w:lastRenderedPageBreak/>
        <w:t>части бюджетных и денежных обязательств подведомственных им получателей 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получателям средств бюджета сельского поселения - в части бюджетных и денежных обязательств соответствующего получателя 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31. Информация о бюджетных и денежных обязательствах предоставляется в соответствии со следующими положениями:</w:t>
      </w:r>
    </w:p>
    <w:p w:rsidR="009902AC" w:rsidRPr="009902AC" w:rsidRDefault="009902AC" w:rsidP="009902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1) по запросу главного распорядителя (распорядителя) средств бюджета сельского поселения Управление представляет с указанными в запросе детализацией и группировкой показателей:</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а) информацию о принятых на учет обязательствах по находящимся в ведении главного распорядителя (распорядителя) средств бюджета сельского поселения получателям средств бюджета сельского поселения, сформированную нарастающим итогом с начала текущего финансового года по состоянию на соответствующую дату;</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бюджета сельского поселения получателям средств бюджета сельского поселения;</w:t>
      </w: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2) по запросу получателя средств  бюджета сельского поселения орган Федерального казначейства предоставляет справку об исполнении принятых на учет ___________________________________ обязательствах (бюджетных, денежных) (далее - Справка об исполнении обязательств), реквизиты которой установлены приложением № 5 к приказу Минфина №258н.</w:t>
      </w: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902AC" w:rsidRPr="009902AC" w:rsidRDefault="009902AC" w:rsidP="0099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сельского поселения,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4) по запросу получателя средств бюджета сельского поселения Управление по месту обслуживания получателя средств бюджета сельского поселения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приказу Минфина №258н (далее - Справка о неисполненных бюджетных обязательствах).</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w:t>
      </w:r>
      <w:r w:rsidRPr="009902AC">
        <w:rPr>
          <w:rFonts w:ascii="Times New Roman" w:eastAsia="Times New Roman" w:hAnsi="Times New Roman" w:cs="Times New Roman"/>
          <w:sz w:val="24"/>
          <w:szCs w:val="24"/>
          <w:lang w:eastAsia="ru-RU"/>
        </w:rPr>
        <w:lastRenderedPageBreak/>
        <w:t>договоров, соглашений (нормативных правовых актов) о предоставлении субсидий юридическим лицам.</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По запросу главного распорядителя средств бюджета сельского поселения Управление формирует сводную Справку о неисполненных бюджетных обязательствах получателей средств бюджета сельского поселения, находящихся в ведении главного распорядителя 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Главные распорядители средств бюджета сельского поселения 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приложением № 10 к приказу Минфина №258н  (далее - Информация об объеме лимитов бюджетных обязательств).</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Управление в течение двух рабочих дней после дня предоставления главным распорядителем средств бюджета сельского поселения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бюджета сельского поселения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сельского поселения, сформированной Управлением по указанному главному распорядителю средств  бюджета сельского поселения.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При положительном результате проверки в соответствии с требованиями </w:t>
      </w:r>
      <w:hyperlink w:anchor="P335">
        <w:r w:rsidRPr="009902AC">
          <w:rPr>
            <w:rFonts w:ascii="Times New Roman" w:eastAsia="Times New Roman" w:hAnsi="Times New Roman" w:cs="Times New Roman"/>
            <w:sz w:val="24"/>
            <w:szCs w:val="24"/>
            <w:lang w:eastAsia="ru-RU"/>
          </w:rPr>
          <w:t>абзаца седьмого</w:t>
        </w:r>
      </w:hyperlink>
      <w:r w:rsidRPr="009902AC">
        <w:rPr>
          <w:rFonts w:ascii="Times New Roman" w:eastAsia="Times New Roman" w:hAnsi="Times New Roman" w:cs="Times New Roman"/>
          <w:sz w:val="24"/>
          <w:szCs w:val="24"/>
          <w:lang w:eastAsia="ru-RU"/>
        </w:rPr>
        <w:t xml:space="preserve"> настоящего подпункта Управление подтверждает Информацию об объеме лимитов бюджетных обязательств путем ее подписания электронной подписью лица, имеющего право действовать от имени Управления.</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Если Информация об объеме лимитов бюджетных обязательств не соответствует требованиям </w:t>
      </w:r>
      <w:hyperlink w:anchor="P328">
        <w:r w:rsidRPr="009902AC">
          <w:rPr>
            <w:rFonts w:ascii="Times New Roman" w:eastAsia="Times New Roman" w:hAnsi="Times New Roman" w:cs="Times New Roman"/>
            <w:sz w:val="24"/>
            <w:szCs w:val="24"/>
            <w:lang w:eastAsia="ru-RU"/>
          </w:rPr>
          <w:t>подпункта 4 пункта 3</w:t>
        </w:r>
      </w:hyperlink>
      <w:r w:rsidRPr="009902AC">
        <w:rPr>
          <w:rFonts w:ascii="Times New Roman" w:eastAsia="Times New Roman" w:hAnsi="Times New Roman" w:cs="Times New Roman"/>
          <w:sz w:val="24"/>
          <w:szCs w:val="24"/>
          <w:lang w:eastAsia="ru-RU"/>
        </w:rPr>
        <w:t>1 Порядка, Управление не позднее двух рабочих дней после дня представления Информации об объеме лимитов бюджетных обязательств главным распорядителем средств республиканского бюджета направляет главному распорядителю средств республиканского бюджета уведомление, в котором указывается причина возврата Информации о неисполненных бюджетных обязательствах.</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5) Не позднее второго рабочего дня текущего финансового года Управление представляет главным распорядителям средств бюджета сельского поселения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приложением № 11 к приказу Минфина №258н  (далее - Справка о неисполненных бюджетных обязательствах по капитальным вложениям).</w:t>
      </w:r>
    </w:p>
    <w:p w:rsidR="009902AC" w:rsidRPr="009902AC" w:rsidRDefault="009902AC" w:rsidP="009902AC">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328">
        <w:r w:rsidRPr="009902AC">
          <w:rPr>
            <w:rFonts w:ascii="Times New Roman" w:eastAsia="Times New Roman" w:hAnsi="Times New Roman" w:cs="Times New Roman"/>
            <w:sz w:val="24"/>
            <w:szCs w:val="24"/>
            <w:lang w:eastAsia="ru-RU"/>
          </w:rPr>
          <w:t>подпункте 4 пункта 31</w:t>
        </w:r>
      </w:hyperlink>
      <w:r w:rsidRPr="009902AC">
        <w:rPr>
          <w:rFonts w:ascii="Times New Roman" w:eastAsia="Times New Roman" w:hAnsi="Times New Roman" w:cs="Times New Roman"/>
          <w:sz w:val="24"/>
          <w:szCs w:val="24"/>
          <w:lang w:eastAsia="ru-RU"/>
        </w:rPr>
        <w:t xml:space="preserve"> Порядка.</w:t>
      </w:r>
    </w:p>
    <w:p w:rsidR="009902AC" w:rsidRPr="009902AC" w:rsidRDefault="009902AC" w:rsidP="009902AC">
      <w:pPr>
        <w:spacing w:after="0" w:line="240" w:lineRule="auto"/>
        <w:ind w:left="4253" w:right="106"/>
        <w:jc w:val="right"/>
        <w:rPr>
          <w:rFonts w:ascii="Times New Roman" w:eastAsia="Times New Roman" w:hAnsi="Times New Roman" w:cs="Times New Roman"/>
          <w:sz w:val="24"/>
          <w:szCs w:val="24"/>
          <w:lang w:eastAsia="ru-RU"/>
        </w:rPr>
      </w:pPr>
    </w:p>
    <w:p w:rsidR="009902AC" w:rsidRPr="009902AC" w:rsidRDefault="009902AC" w:rsidP="009902AC">
      <w:pPr>
        <w:spacing w:after="0" w:line="240" w:lineRule="auto"/>
        <w:ind w:left="4253" w:right="106"/>
        <w:jc w:val="right"/>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lastRenderedPageBreak/>
        <w:t>Приложение№1</w:t>
      </w:r>
    </w:p>
    <w:p w:rsidR="009902AC" w:rsidRPr="009902AC" w:rsidRDefault="009902AC" w:rsidP="009902AC">
      <w:pPr>
        <w:spacing w:after="0" w:line="240" w:lineRule="auto"/>
        <w:ind w:left="4253" w:right="106"/>
        <w:jc w:val="right"/>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к Порядку учета бюджетных и денежных</w:t>
      </w:r>
    </w:p>
    <w:p w:rsidR="009902AC" w:rsidRPr="009902AC" w:rsidRDefault="009902AC" w:rsidP="009902AC">
      <w:pPr>
        <w:spacing w:after="0" w:line="240" w:lineRule="auto"/>
        <w:ind w:left="4253" w:right="106"/>
        <w:jc w:val="right"/>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обязательств получателей средств</w:t>
      </w:r>
    </w:p>
    <w:p w:rsidR="009902AC" w:rsidRPr="009902AC" w:rsidRDefault="009902AC" w:rsidP="009902AC">
      <w:pPr>
        <w:spacing w:after="0" w:line="240" w:lineRule="auto"/>
        <w:ind w:left="4253" w:right="106"/>
        <w:jc w:val="right"/>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бюджета сельского поселения,</w:t>
      </w:r>
    </w:p>
    <w:p w:rsidR="009902AC" w:rsidRPr="009902AC" w:rsidRDefault="009902AC" w:rsidP="009902AC">
      <w:pPr>
        <w:widowControl w:val="0"/>
        <w:autoSpaceDE w:val="0"/>
        <w:autoSpaceDN w:val="0"/>
        <w:spacing w:before="36" w:after="0" w:line="240" w:lineRule="auto"/>
        <w:rPr>
          <w:rFonts w:ascii="Times New Roman" w:eastAsia="Times New Roman" w:hAnsi="Times New Roman" w:cs="Times New Roman"/>
          <w:sz w:val="24"/>
          <w:szCs w:val="24"/>
          <w:lang w:eastAsia="ru-RU"/>
        </w:rPr>
      </w:pPr>
    </w:p>
    <w:p w:rsidR="009902AC" w:rsidRPr="009902AC" w:rsidRDefault="009902AC" w:rsidP="009902AC">
      <w:pPr>
        <w:spacing w:after="0" w:line="240" w:lineRule="auto"/>
        <w:ind w:left="76"/>
        <w:jc w:val="center"/>
        <w:rPr>
          <w:rFonts w:ascii="Times New Roman" w:eastAsia="Times New Roman" w:hAnsi="Times New Roman" w:cs="Times New Roman"/>
          <w:sz w:val="24"/>
          <w:szCs w:val="24"/>
          <w:lang w:eastAsia="ru-RU"/>
        </w:rPr>
      </w:pPr>
      <w:r w:rsidRPr="009902AC">
        <w:rPr>
          <w:rFonts w:ascii="Times New Roman" w:eastAsia="Times New Roman" w:hAnsi="Times New Roman" w:cs="Times New Roman"/>
          <w:spacing w:val="-2"/>
          <w:sz w:val="24"/>
          <w:szCs w:val="24"/>
          <w:lang w:eastAsia="ru-RU"/>
        </w:rPr>
        <w:t>Реквизиты</w:t>
      </w:r>
    </w:p>
    <w:p w:rsidR="009902AC" w:rsidRPr="009902AC" w:rsidRDefault="009902AC" w:rsidP="009902AC">
      <w:pPr>
        <w:spacing w:after="0" w:line="240" w:lineRule="auto"/>
        <w:ind w:left="76" w:right="6"/>
        <w:jc w:val="center"/>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 xml:space="preserve">Сведения о бюджетном </w:t>
      </w:r>
      <w:r w:rsidRPr="009902AC">
        <w:rPr>
          <w:rFonts w:ascii="Times New Roman" w:eastAsia="Times New Roman" w:hAnsi="Times New Roman" w:cs="Times New Roman"/>
          <w:spacing w:val="-2"/>
          <w:sz w:val="24"/>
          <w:szCs w:val="24"/>
          <w:lang w:eastAsia="ru-RU"/>
        </w:rPr>
        <w:t>обязательстве</w:t>
      </w:r>
    </w:p>
    <w:p w:rsidR="009902AC" w:rsidRPr="009902AC" w:rsidRDefault="009902AC" w:rsidP="009902AC">
      <w:pPr>
        <w:widowControl w:val="0"/>
        <w:autoSpaceDE w:val="0"/>
        <w:autoSpaceDN w:val="0"/>
        <w:spacing w:before="101" w:after="0" w:line="240" w:lineRule="auto"/>
        <w:rPr>
          <w:rFonts w:ascii="Times New Roman" w:eastAsia="Times New Roman" w:hAnsi="Times New Roman" w:cs="Times New Roman"/>
          <w:sz w:val="24"/>
          <w:szCs w:val="24"/>
          <w:lang w:eastAsia="ru-RU"/>
        </w:rPr>
      </w:pPr>
    </w:p>
    <w:p w:rsidR="009902AC" w:rsidRPr="009902AC" w:rsidRDefault="009902AC" w:rsidP="009902AC">
      <w:pPr>
        <w:spacing w:after="0" w:line="240" w:lineRule="auto"/>
        <w:ind w:left="182"/>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Единица измерения:</w:t>
      </w:r>
      <w:r w:rsidRPr="009902AC">
        <w:rPr>
          <w:rFonts w:ascii="Times New Roman" w:eastAsia="Times New Roman" w:hAnsi="Times New Roman" w:cs="Times New Roman"/>
          <w:spacing w:val="-4"/>
          <w:sz w:val="24"/>
          <w:szCs w:val="24"/>
          <w:lang w:eastAsia="ru-RU"/>
        </w:rPr>
        <w:t xml:space="preserve"> руб.</w:t>
      </w:r>
    </w:p>
    <w:p w:rsidR="009902AC" w:rsidRPr="009902AC" w:rsidRDefault="009902AC" w:rsidP="009902AC">
      <w:pPr>
        <w:spacing w:after="0" w:line="240" w:lineRule="auto"/>
        <w:ind w:left="182"/>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 точностью до второго десятичного</w:t>
      </w:r>
      <w:r w:rsidRPr="009902AC">
        <w:rPr>
          <w:rFonts w:ascii="Times New Roman" w:eastAsia="Times New Roman" w:hAnsi="Times New Roman" w:cs="Times New Roman"/>
          <w:spacing w:val="-2"/>
          <w:sz w:val="24"/>
          <w:szCs w:val="24"/>
          <w:lang w:eastAsia="ru-RU"/>
        </w:rPr>
        <w:t xml:space="preserve"> знака)</w:t>
      </w:r>
    </w:p>
    <w:p w:rsidR="009902AC" w:rsidRPr="009902AC" w:rsidRDefault="009902AC" w:rsidP="009902AC">
      <w:pPr>
        <w:widowControl w:val="0"/>
        <w:autoSpaceDE w:val="0"/>
        <w:autoSpaceDN w:val="0"/>
        <w:spacing w:before="8" w:after="0" w:line="240" w:lineRule="auto"/>
        <w:rPr>
          <w:rFonts w:ascii="Times New Roman" w:eastAsia="Times New Roman" w:hAnsi="Times New Roman" w:cs="Times New Roman"/>
          <w:sz w:val="24"/>
          <w:szCs w:val="24"/>
          <w:lang w:eastAsia="ru-RU"/>
        </w:rPr>
      </w:pPr>
    </w:p>
    <w:tbl>
      <w:tblPr>
        <w:tblStyle w:val="TableNormal1"/>
        <w:tblW w:w="100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814"/>
      </w:tblGrid>
      <w:tr w:rsidR="009902AC" w:rsidRPr="009902AC" w:rsidTr="009920FE">
        <w:trPr>
          <w:trHeight w:val="455"/>
        </w:trPr>
        <w:tc>
          <w:tcPr>
            <w:tcW w:w="3261" w:type="dxa"/>
          </w:tcPr>
          <w:p w:rsidR="009902AC" w:rsidRPr="009902AC" w:rsidRDefault="009902AC" w:rsidP="009902AC">
            <w:pPr>
              <w:jc w:val="center"/>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Описание </w:t>
            </w:r>
            <w:r w:rsidRPr="009902AC">
              <w:rPr>
                <w:rFonts w:ascii="Times New Roman" w:eastAsia="Times New Roman" w:hAnsi="Times New Roman" w:cs="Times New Roman"/>
                <w:spacing w:val="-2"/>
                <w:sz w:val="24"/>
                <w:szCs w:val="24"/>
              </w:rPr>
              <w:t>реквизита</w:t>
            </w:r>
          </w:p>
        </w:tc>
        <w:tc>
          <w:tcPr>
            <w:tcW w:w="6814" w:type="dxa"/>
          </w:tcPr>
          <w:p w:rsidR="009902AC" w:rsidRPr="009902AC" w:rsidRDefault="009902AC" w:rsidP="009902AC">
            <w:pPr>
              <w:jc w:val="center"/>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Правила формирования (заполнения) </w:t>
            </w:r>
            <w:r w:rsidRPr="009902AC">
              <w:rPr>
                <w:rFonts w:ascii="Times New Roman" w:eastAsia="Times New Roman" w:hAnsi="Times New Roman" w:cs="Times New Roman"/>
                <w:spacing w:val="-2"/>
                <w:sz w:val="24"/>
                <w:szCs w:val="24"/>
              </w:rPr>
              <w:t>реквизита</w:t>
            </w:r>
          </w:p>
        </w:tc>
      </w:tr>
      <w:tr w:rsidR="009902AC" w:rsidRPr="009902AC" w:rsidTr="009920FE">
        <w:trPr>
          <w:trHeight w:val="1651"/>
        </w:trPr>
        <w:tc>
          <w:tcPr>
            <w:tcW w:w="3261" w:type="dxa"/>
          </w:tcPr>
          <w:p w:rsidR="009902AC" w:rsidRPr="009902AC" w:rsidRDefault="009902AC" w:rsidP="009902AC">
            <w:pPr>
              <w:tabs>
                <w:tab w:val="left" w:pos="1704"/>
                <w:tab w:val="left" w:pos="3316"/>
              </w:tabs>
              <w:spacing w:before="97"/>
              <w:ind w:left="62"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1. Номер сведений о бюджетном обязательстве получателя средств </w:t>
            </w:r>
            <w:r w:rsidRPr="009902AC">
              <w:rPr>
                <w:rFonts w:ascii="Times New Roman" w:eastAsia="Times New Roman" w:hAnsi="Times New Roman" w:cs="Times New Roman"/>
                <w:spacing w:val="-2"/>
                <w:sz w:val="24"/>
                <w:szCs w:val="24"/>
              </w:rPr>
              <w:t>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pacing w:val="-2"/>
                <w:sz w:val="24"/>
                <w:szCs w:val="24"/>
              </w:rPr>
              <w:t xml:space="preserve"> (далее </w:t>
            </w:r>
            <w:r w:rsidRPr="009902AC">
              <w:rPr>
                <w:rFonts w:ascii="Times New Roman" w:eastAsia="Times New Roman" w:hAnsi="Times New Roman" w:cs="Times New Roman"/>
                <w:sz w:val="24"/>
                <w:szCs w:val="24"/>
              </w:rPr>
              <w:t xml:space="preserve">соответственно - Сведения о бюджетном обязательстве, бюджетное </w:t>
            </w:r>
            <w:r w:rsidRPr="009902AC">
              <w:rPr>
                <w:rFonts w:ascii="Times New Roman" w:eastAsia="Times New Roman" w:hAnsi="Times New Roman" w:cs="Times New Roman"/>
                <w:spacing w:val="-2"/>
                <w:sz w:val="24"/>
                <w:szCs w:val="24"/>
              </w:rPr>
              <w:t>обязательство)</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порядковый номер Сведений о бюджетном обязательстве.</w:t>
            </w:r>
          </w:p>
          <w:p w:rsidR="009902AC" w:rsidRPr="009902AC" w:rsidRDefault="009902AC" w:rsidP="009902AC">
            <w:pPr>
              <w:spacing w:before="97"/>
              <w:ind w:left="61" w:right="48"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Федерального казначейства (далее - информационные системы) номер Сведений о бюджетном обязательстве присваивается автоматически в информационных </w:t>
            </w:r>
            <w:r w:rsidRPr="009902AC">
              <w:rPr>
                <w:rFonts w:ascii="Times New Roman" w:eastAsia="Times New Roman" w:hAnsi="Times New Roman" w:cs="Times New Roman"/>
                <w:spacing w:val="-2"/>
                <w:sz w:val="24"/>
                <w:szCs w:val="24"/>
              </w:rPr>
              <w:t>системах.</w:t>
            </w:r>
          </w:p>
        </w:tc>
      </w:tr>
      <w:tr w:rsidR="009902AC" w:rsidRPr="009902AC" w:rsidTr="009920FE">
        <w:trPr>
          <w:trHeight w:val="1762"/>
        </w:trPr>
        <w:tc>
          <w:tcPr>
            <w:tcW w:w="3261" w:type="dxa"/>
          </w:tcPr>
          <w:p w:rsidR="009902AC" w:rsidRPr="009902AC" w:rsidRDefault="009902AC" w:rsidP="009902AC">
            <w:pPr>
              <w:tabs>
                <w:tab w:val="left" w:pos="592"/>
                <w:tab w:val="left" w:pos="1801"/>
                <w:tab w:val="left" w:pos="2739"/>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6"/>
                <w:sz w:val="24"/>
                <w:szCs w:val="24"/>
              </w:rPr>
              <w:t xml:space="preserve">2. </w:t>
            </w:r>
            <w:r w:rsidRPr="009902AC">
              <w:rPr>
                <w:rFonts w:ascii="Times New Roman" w:eastAsia="Times New Roman" w:hAnsi="Times New Roman" w:cs="Times New Roman"/>
                <w:spacing w:val="-2"/>
                <w:sz w:val="24"/>
                <w:szCs w:val="24"/>
              </w:rPr>
              <w:t>Учетный номер бюджетного обязательства</w:t>
            </w:r>
          </w:p>
        </w:tc>
        <w:tc>
          <w:tcPr>
            <w:tcW w:w="6814" w:type="dxa"/>
          </w:tcPr>
          <w:p w:rsidR="009902AC" w:rsidRPr="009902AC" w:rsidRDefault="009902AC" w:rsidP="009902AC">
            <w:pPr>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при внесении изменений в поставленное на учет бюджетное обязательство.</w:t>
            </w:r>
          </w:p>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9902AC" w:rsidRPr="009902AC" w:rsidRDefault="009902AC" w:rsidP="009902AC">
            <w:pPr>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902AC" w:rsidRPr="009902AC" w:rsidTr="009920FE">
        <w:trPr>
          <w:trHeight w:val="274"/>
        </w:trPr>
        <w:tc>
          <w:tcPr>
            <w:tcW w:w="3261" w:type="dxa"/>
          </w:tcPr>
          <w:p w:rsidR="009902AC" w:rsidRPr="009902AC" w:rsidRDefault="009902AC" w:rsidP="009902AC">
            <w:pPr>
              <w:tabs>
                <w:tab w:val="left" w:pos="436"/>
                <w:tab w:val="left" w:pos="1086"/>
                <w:tab w:val="left" w:pos="2671"/>
                <w:tab w:val="left" w:pos="3792"/>
              </w:tabs>
              <w:spacing w:before="97"/>
              <w:ind w:left="62" w:right="51"/>
              <w:rPr>
                <w:rFonts w:ascii="Times New Roman" w:eastAsia="Times New Roman" w:hAnsi="Times New Roman" w:cs="Times New Roman"/>
                <w:sz w:val="24"/>
                <w:szCs w:val="24"/>
              </w:rPr>
            </w:pPr>
            <w:r w:rsidRPr="009902AC">
              <w:rPr>
                <w:rFonts w:ascii="Times New Roman" w:eastAsia="Times New Roman" w:hAnsi="Times New Roman" w:cs="Times New Roman"/>
                <w:spacing w:val="-6"/>
                <w:sz w:val="24"/>
                <w:szCs w:val="24"/>
              </w:rPr>
              <w:t xml:space="preserve">3. </w:t>
            </w:r>
            <w:r w:rsidRPr="009902AC">
              <w:rPr>
                <w:rFonts w:ascii="Times New Roman" w:eastAsia="Times New Roman" w:hAnsi="Times New Roman" w:cs="Times New Roman"/>
                <w:spacing w:val="-4"/>
                <w:sz w:val="24"/>
                <w:szCs w:val="24"/>
              </w:rPr>
              <w:t xml:space="preserve">Дата </w:t>
            </w:r>
            <w:r w:rsidRPr="009902AC">
              <w:rPr>
                <w:rFonts w:ascii="Times New Roman" w:eastAsia="Times New Roman" w:hAnsi="Times New Roman" w:cs="Times New Roman"/>
                <w:spacing w:val="-2"/>
                <w:sz w:val="24"/>
                <w:szCs w:val="24"/>
              </w:rPr>
              <w:t xml:space="preserve">формирования Сведений </w:t>
            </w:r>
            <w:r w:rsidRPr="009902AC">
              <w:rPr>
                <w:rFonts w:ascii="Times New Roman" w:eastAsia="Times New Roman" w:hAnsi="Times New Roman" w:cs="Times New Roman"/>
                <w:spacing w:val="-10"/>
                <w:sz w:val="24"/>
                <w:szCs w:val="24"/>
              </w:rPr>
              <w:t xml:space="preserve">о </w:t>
            </w:r>
            <w:r w:rsidRPr="009902AC">
              <w:rPr>
                <w:rFonts w:ascii="Times New Roman" w:eastAsia="Times New Roman" w:hAnsi="Times New Roman" w:cs="Times New Roman"/>
                <w:sz w:val="24"/>
                <w:szCs w:val="24"/>
              </w:rPr>
              <w:t>бюджетном обязательстве</w:t>
            </w:r>
          </w:p>
        </w:tc>
        <w:tc>
          <w:tcPr>
            <w:tcW w:w="6814" w:type="dxa"/>
          </w:tcPr>
          <w:p w:rsidR="009902AC" w:rsidRPr="009902AC" w:rsidRDefault="009902AC" w:rsidP="009902AC">
            <w:pPr>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дата подписания Сведений о бюджетном обязательстве получателем бюджетных </w:t>
            </w:r>
            <w:r w:rsidRPr="009902AC">
              <w:rPr>
                <w:rFonts w:ascii="Times New Roman" w:eastAsia="Times New Roman" w:hAnsi="Times New Roman" w:cs="Times New Roman"/>
                <w:spacing w:val="-2"/>
                <w:sz w:val="24"/>
                <w:szCs w:val="24"/>
              </w:rPr>
              <w:t>средств.</w:t>
            </w:r>
          </w:p>
          <w:p w:rsidR="009902AC" w:rsidRPr="009902AC" w:rsidRDefault="009902AC" w:rsidP="009902AC">
            <w:pPr>
              <w:tabs>
                <w:tab w:val="left" w:pos="1832"/>
                <w:tab w:val="left" w:pos="3807"/>
              </w:tabs>
              <w:spacing w:before="97"/>
              <w:ind w:left="61" w:right="50"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формировании Сведений о бюджетном обязательстве в форме электронного документа в информационных системах дата Сведений о </w:t>
            </w:r>
            <w:r w:rsidRPr="009902AC">
              <w:rPr>
                <w:rFonts w:ascii="Times New Roman" w:eastAsia="Times New Roman" w:hAnsi="Times New Roman" w:cs="Times New Roman"/>
                <w:spacing w:val="-2"/>
                <w:sz w:val="24"/>
                <w:szCs w:val="24"/>
              </w:rPr>
              <w:t xml:space="preserve">бюджетном обязательстве формируется </w:t>
            </w:r>
            <w:r w:rsidRPr="009902AC">
              <w:rPr>
                <w:rFonts w:ascii="Times New Roman" w:eastAsia="Times New Roman" w:hAnsi="Times New Roman" w:cs="Times New Roman"/>
                <w:sz w:val="24"/>
                <w:szCs w:val="24"/>
              </w:rPr>
              <w:t>автоматически после подписания документа электронной подписью.</w:t>
            </w:r>
          </w:p>
        </w:tc>
      </w:tr>
      <w:tr w:rsidR="009902AC" w:rsidRPr="009902AC" w:rsidTr="009920FE">
        <w:trPr>
          <w:trHeight w:val="1689"/>
        </w:trPr>
        <w:tc>
          <w:tcPr>
            <w:tcW w:w="3261" w:type="dxa"/>
            <w:tcBorders>
              <w:top w:val="nil"/>
            </w:tcBorders>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4. Тип бюджетного </w:t>
            </w:r>
            <w:r w:rsidRPr="009902AC">
              <w:rPr>
                <w:rFonts w:ascii="Times New Roman" w:eastAsia="Times New Roman" w:hAnsi="Times New Roman" w:cs="Times New Roman"/>
                <w:spacing w:val="-2"/>
                <w:sz w:val="24"/>
                <w:szCs w:val="24"/>
              </w:rPr>
              <w:t>обязательства</w:t>
            </w:r>
          </w:p>
        </w:tc>
        <w:tc>
          <w:tcPr>
            <w:tcW w:w="6814" w:type="dxa"/>
            <w:tcBorders>
              <w:top w:val="nil"/>
            </w:tcBorders>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код типа бюджетного обязательства, исходя из следующего:</w:t>
            </w:r>
          </w:p>
          <w:p w:rsidR="009902AC" w:rsidRPr="009902AC" w:rsidRDefault="009902AC" w:rsidP="009902AC">
            <w:pPr>
              <w:numPr>
                <w:ilvl w:val="0"/>
                <w:numId w:val="10"/>
              </w:numPr>
              <w:tabs>
                <w:tab w:val="left" w:pos="641"/>
              </w:tabs>
              <w:spacing w:before="97"/>
              <w:ind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закупка, если бюджетное обязательство связано с закупкой товаров, работ, услуг в текущем финансовом году;</w:t>
            </w:r>
          </w:p>
          <w:p w:rsidR="009902AC" w:rsidRPr="009902AC" w:rsidRDefault="009902AC" w:rsidP="009902AC">
            <w:pPr>
              <w:numPr>
                <w:ilvl w:val="0"/>
                <w:numId w:val="10"/>
              </w:numPr>
              <w:tabs>
                <w:tab w:val="left" w:pos="588"/>
              </w:tabs>
              <w:spacing w:before="97"/>
              <w:ind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902AC" w:rsidRPr="009902AC" w:rsidTr="009920FE">
        <w:trPr>
          <w:trHeight w:val="383"/>
        </w:trPr>
        <w:tc>
          <w:tcPr>
            <w:tcW w:w="3261" w:type="dxa"/>
          </w:tcPr>
          <w:p w:rsidR="009902AC" w:rsidRPr="009902AC" w:rsidRDefault="009902AC" w:rsidP="009902AC">
            <w:pPr>
              <w:tabs>
                <w:tab w:val="left" w:pos="659"/>
                <w:tab w:val="left" w:pos="2305"/>
                <w:tab w:val="left" w:pos="2845"/>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6"/>
                <w:sz w:val="24"/>
                <w:szCs w:val="24"/>
              </w:rPr>
              <w:t xml:space="preserve">5. </w:t>
            </w:r>
            <w:r w:rsidRPr="009902AC">
              <w:rPr>
                <w:rFonts w:ascii="Times New Roman" w:eastAsia="Times New Roman" w:hAnsi="Times New Roman" w:cs="Times New Roman"/>
                <w:spacing w:val="-2"/>
                <w:sz w:val="24"/>
                <w:szCs w:val="24"/>
              </w:rPr>
              <w:t xml:space="preserve">Информация </w:t>
            </w:r>
            <w:r w:rsidRPr="009902AC">
              <w:rPr>
                <w:rFonts w:ascii="Times New Roman" w:eastAsia="Times New Roman" w:hAnsi="Times New Roman" w:cs="Times New Roman"/>
                <w:spacing w:val="-10"/>
                <w:sz w:val="24"/>
                <w:szCs w:val="24"/>
              </w:rPr>
              <w:t xml:space="preserve">о </w:t>
            </w:r>
            <w:r w:rsidRPr="009902AC">
              <w:rPr>
                <w:rFonts w:ascii="Times New Roman" w:eastAsia="Times New Roman" w:hAnsi="Times New Roman" w:cs="Times New Roman"/>
                <w:spacing w:val="-2"/>
                <w:sz w:val="24"/>
                <w:szCs w:val="24"/>
              </w:rPr>
              <w:t xml:space="preserve">получателе </w:t>
            </w:r>
            <w:r w:rsidRPr="009902AC">
              <w:rPr>
                <w:rFonts w:ascii="Times New Roman" w:eastAsia="Times New Roman" w:hAnsi="Times New Roman" w:cs="Times New Roman"/>
                <w:sz w:val="24"/>
                <w:szCs w:val="24"/>
              </w:rPr>
              <w:t>бюджетных средств</w:t>
            </w:r>
          </w:p>
        </w:tc>
        <w:tc>
          <w:tcPr>
            <w:tcW w:w="6814" w:type="dxa"/>
          </w:tcPr>
          <w:p w:rsidR="009902AC" w:rsidRPr="009902AC" w:rsidRDefault="009902AC" w:rsidP="009902AC">
            <w:pPr>
              <w:spacing w:before="97"/>
              <w:rPr>
                <w:rFonts w:ascii="Times New Roman" w:eastAsia="Times New Roman" w:hAnsi="Times New Roman" w:cs="Times New Roman"/>
                <w:color w:val="0070C0"/>
                <w:sz w:val="24"/>
                <w:szCs w:val="24"/>
              </w:rPr>
            </w:pPr>
          </w:p>
        </w:tc>
      </w:tr>
      <w:tr w:rsidR="009902AC" w:rsidRPr="009902AC" w:rsidTr="009920FE">
        <w:trPr>
          <w:trHeight w:val="267"/>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5.1. Получатель бюджетных </w:t>
            </w:r>
            <w:r w:rsidRPr="009902AC">
              <w:rPr>
                <w:rFonts w:ascii="Times New Roman" w:eastAsia="Times New Roman" w:hAnsi="Times New Roman" w:cs="Times New Roman"/>
                <w:spacing w:val="-2"/>
                <w:sz w:val="24"/>
                <w:szCs w:val="24"/>
              </w:rPr>
              <w:lastRenderedPageBreak/>
              <w:t>средств</w:t>
            </w:r>
          </w:p>
        </w:tc>
        <w:tc>
          <w:tcPr>
            <w:tcW w:w="6814"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 xml:space="preserve">Указывается наименование получателя средств районного </w:t>
            </w:r>
            <w:r w:rsidRPr="009902AC">
              <w:rPr>
                <w:rFonts w:ascii="Times New Roman" w:eastAsia="Times New Roman" w:hAnsi="Times New Roman" w:cs="Times New Roman"/>
                <w:sz w:val="24"/>
                <w:szCs w:val="24"/>
              </w:rPr>
              <w:lastRenderedPageBreak/>
              <w:t>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-Сводный реестр).</w:t>
            </w:r>
          </w:p>
          <w:p w:rsidR="009902AC" w:rsidRPr="009902AC" w:rsidRDefault="009902AC" w:rsidP="009902AC">
            <w:pPr>
              <w:tabs>
                <w:tab w:val="left" w:pos="2393"/>
                <w:tab w:val="left" w:pos="3905"/>
              </w:tabs>
              <w:spacing w:before="97"/>
              <w:ind w:left="61" w:right="48"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представлении Сведений о бюджетном обязательстве в форме электронного документа в </w:t>
            </w:r>
            <w:r w:rsidRPr="009902AC">
              <w:rPr>
                <w:rFonts w:ascii="Times New Roman" w:eastAsia="Times New Roman" w:hAnsi="Times New Roman" w:cs="Times New Roman"/>
                <w:spacing w:val="-2"/>
                <w:sz w:val="24"/>
                <w:szCs w:val="24"/>
              </w:rPr>
              <w:t xml:space="preserve">информационных системах заполняется </w:t>
            </w:r>
            <w:r w:rsidRPr="009902AC">
              <w:rPr>
                <w:rFonts w:ascii="Times New Roman" w:eastAsia="Times New Roman" w:hAnsi="Times New Roman" w:cs="Times New Roman"/>
                <w:sz w:val="24"/>
                <w:szCs w:val="24"/>
              </w:rPr>
              <w:t xml:space="preserve">автоматически после авторизации и идентификации получателя средств бюджета </w:t>
            </w:r>
            <w:r w:rsidRPr="009902AC">
              <w:rPr>
                <w:rFonts w:ascii="Times New Roman" w:eastAsia="Calibri" w:hAnsi="Times New Roman" w:cs="Times New Roman"/>
                <w:sz w:val="24"/>
                <w:szCs w:val="24"/>
              </w:rPr>
              <w:t xml:space="preserve">сельского поселения </w:t>
            </w:r>
            <w:r w:rsidRPr="009902AC">
              <w:rPr>
                <w:rFonts w:ascii="Times New Roman" w:eastAsia="Times New Roman" w:hAnsi="Times New Roman" w:cs="Times New Roman"/>
                <w:sz w:val="24"/>
                <w:szCs w:val="24"/>
              </w:rPr>
              <w:t>в информационной системе.</w:t>
            </w:r>
          </w:p>
        </w:tc>
      </w:tr>
      <w:tr w:rsidR="009902AC" w:rsidRPr="009902AC" w:rsidTr="009920FE">
        <w:trPr>
          <w:trHeight w:val="988"/>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 xml:space="preserve">5.2. Наименование </w:t>
            </w:r>
            <w:r w:rsidRPr="009902AC">
              <w:rPr>
                <w:rFonts w:ascii="Times New Roman" w:eastAsia="Times New Roman" w:hAnsi="Times New Roman" w:cs="Times New Roman"/>
                <w:spacing w:val="-2"/>
                <w:sz w:val="24"/>
                <w:szCs w:val="24"/>
              </w:rPr>
              <w:t>бюджета</w:t>
            </w:r>
          </w:p>
        </w:tc>
        <w:tc>
          <w:tcPr>
            <w:tcW w:w="6814"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бюджета – «Бюджет Барунского сельского  муниципального образования Республики Калмыкия».</w:t>
            </w:r>
          </w:p>
          <w:p w:rsidR="009902AC" w:rsidRPr="009902AC" w:rsidRDefault="009902AC" w:rsidP="009902AC">
            <w:pPr>
              <w:tabs>
                <w:tab w:val="left" w:pos="2393"/>
                <w:tab w:val="left" w:pos="3905"/>
              </w:tabs>
              <w:spacing w:before="97"/>
              <w:ind w:left="61" w:right="50"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представлении Сведений о бюджетном обязательстве в форме электронного документа в </w:t>
            </w:r>
            <w:r w:rsidRPr="009902AC">
              <w:rPr>
                <w:rFonts w:ascii="Times New Roman" w:eastAsia="Times New Roman" w:hAnsi="Times New Roman" w:cs="Times New Roman"/>
                <w:spacing w:val="-2"/>
                <w:sz w:val="24"/>
                <w:szCs w:val="24"/>
              </w:rPr>
              <w:t>информационных системах заполняется автоматически.</w:t>
            </w:r>
          </w:p>
        </w:tc>
      </w:tr>
      <w:tr w:rsidR="009902AC" w:rsidRPr="009902AC" w:rsidTr="009920FE">
        <w:trPr>
          <w:trHeight w:val="850"/>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5.3.Код по </w:t>
            </w:r>
            <w:hyperlink r:id="rId12">
              <w:r w:rsidRPr="009902AC">
                <w:rPr>
                  <w:rFonts w:ascii="Times New Roman" w:eastAsia="Times New Roman" w:hAnsi="Times New Roman" w:cs="Times New Roman"/>
                  <w:spacing w:val="-2"/>
                  <w:sz w:val="24"/>
                  <w:szCs w:val="24"/>
                </w:rPr>
                <w:t>ОКТМО</w:t>
              </w:r>
            </w:hyperlink>
          </w:p>
        </w:tc>
        <w:tc>
          <w:tcPr>
            <w:tcW w:w="6814" w:type="dxa"/>
          </w:tcPr>
          <w:p w:rsidR="009902AC" w:rsidRPr="009902AC" w:rsidRDefault="009902AC" w:rsidP="009902AC">
            <w:pPr>
              <w:tabs>
                <w:tab w:val="left" w:pos="1981"/>
                <w:tab w:val="left" w:pos="4416"/>
              </w:tabs>
              <w:spacing w:before="97"/>
              <w:ind w:left="61" w:right="49"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Указывается код по Общероссийскому </w:t>
            </w:r>
            <w:hyperlink r:id="rId13">
              <w:r w:rsidRPr="009902AC">
                <w:rPr>
                  <w:rFonts w:ascii="Times New Roman" w:eastAsia="Times New Roman" w:hAnsi="Times New Roman" w:cs="Times New Roman"/>
                  <w:sz w:val="24"/>
                  <w:szCs w:val="24"/>
                </w:rPr>
                <w:t>классификатору</w:t>
              </w:r>
            </w:hyperlink>
            <w:r w:rsidRPr="009902AC">
              <w:rPr>
                <w:rFonts w:ascii="Times New Roman" w:eastAsia="Times New Roman" w:hAnsi="Times New Roman" w:cs="Times New Roman"/>
                <w:sz w:val="24"/>
                <w:szCs w:val="24"/>
              </w:rPr>
              <w:t xml:space="preserve"> территорий муниципальных </w:t>
            </w:r>
            <w:r w:rsidRPr="009902AC">
              <w:rPr>
                <w:rFonts w:ascii="Times New Roman" w:eastAsia="Times New Roman" w:hAnsi="Times New Roman" w:cs="Times New Roman"/>
                <w:spacing w:val="-2"/>
                <w:sz w:val="24"/>
                <w:szCs w:val="24"/>
              </w:rPr>
              <w:t xml:space="preserve">образований территориального органа </w:t>
            </w:r>
            <w:r w:rsidRPr="009902AC">
              <w:rPr>
                <w:rFonts w:ascii="Times New Roman" w:eastAsia="Times New Roman" w:hAnsi="Times New Roman" w:cs="Times New Roman"/>
                <w:sz w:val="24"/>
                <w:szCs w:val="24"/>
              </w:rPr>
              <w:t>Федерального казначейства, финансового органа муниципального образования Российской Федерации.</w:t>
            </w:r>
          </w:p>
        </w:tc>
      </w:tr>
      <w:tr w:rsidR="009902AC" w:rsidRPr="009902AC" w:rsidTr="009920FE">
        <w:trPr>
          <w:trHeight w:val="1113"/>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5.4.Финансовый</w:t>
            </w:r>
            <w:r w:rsidRPr="009902AC">
              <w:rPr>
                <w:rFonts w:ascii="Times New Roman" w:eastAsia="Times New Roman" w:hAnsi="Times New Roman" w:cs="Times New Roman"/>
                <w:spacing w:val="-4"/>
                <w:sz w:val="24"/>
                <w:szCs w:val="24"/>
              </w:rPr>
              <w:t>орган</w:t>
            </w:r>
          </w:p>
        </w:tc>
        <w:tc>
          <w:tcPr>
            <w:tcW w:w="6814" w:type="dxa"/>
          </w:tcPr>
          <w:p w:rsidR="009902AC" w:rsidRPr="009902AC" w:rsidRDefault="009902AC" w:rsidP="009902AC">
            <w:pPr>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финансовый орган – «Финансовое управление АЮРМО РК».</w:t>
            </w:r>
          </w:p>
          <w:p w:rsidR="009902AC" w:rsidRPr="009902AC" w:rsidRDefault="009902AC" w:rsidP="009902AC">
            <w:pPr>
              <w:tabs>
                <w:tab w:val="left" w:pos="2393"/>
                <w:tab w:val="left" w:pos="3905"/>
              </w:tabs>
              <w:spacing w:before="97"/>
              <w:ind w:left="61" w:right="50"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представлении Сведений о бюджетном обязательстве в форме электронного документа в </w:t>
            </w:r>
            <w:r w:rsidRPr="009902AC">
              <w:rPr>
                <w:rFonts w:ascii="Times New Roman" w:eastAsia="Times New Roman" w:hAnsi="Times New Roman" w:cs="Times New Roman"/>
                <w:spacing w:val="-2"/>
                <w:sz w:val="24"/>
                <w:szCs w:val="24"/>
              </w:rPr>
              <w:t>информационных системах заполняется автоматически.</w:t>
            </w:r>
          </w:p>
        </w:tc>
      </w:tr>
      <w:tr w:rsidR="009902AC" w:rsidRPr="009902AC" w:rsidTr="009920FE">
        <w:trPr>
          <w:trHeight w:val="417"/>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5.5.Код по </w:t>
            </w:r>
            <w:r w:rsidRPr="009902AC">
              <w:rPr>
                <w:rFonts w:ascii="Times New Roman" w:eastAsia="Times New Roman" w:hAnsi="Times New Roman" w:cs="Times New Roman"/>
                <w:spacing w:val="-4"/>
                <w:sz w:val="24"/>
                <w:szCs w:val="24"/>
              </w:rPr>
              <w:t>ОКПО</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Указывается код финансового органа по Общероссийскому классификатору предприятий и </w:t>
            </w:r>
            <w:r w:rsidRPr="009902AC">
              <w:rPr>
                <w:rFonts w:ascii="Times New Roman" w:eastAsia="Times New Roman" w:hAnsi="Times New Roman" w:cs="Times New Roman"/>
                <w:spacing w:val="-2"/>
                <w:sz w:val="24"/>
                <w:szCs w:val="24"/>
              </w:rPr>
              <w:t>организаций.</w:t>
            </w:r>
          </w:p>
        </w:tc>
      </w:tr>
      <w:tr w:rsidR="009902AC" w:rsidRPr="009902AC" w:rsidTr="009920FE">
        <w:trPr>
          <w:trHeight w:val="183"/>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5.6. Код получателя бюджетных средств по Сводному реестру</w:t>
            </w:r>
          </w:p>
        </w:tc>
        <w:tc>
          <w:tcPr>
            <w:tcW w:w="6814" w:type="dxa"/>
          </w:tcPr>
          <w:p w:rsidR="009902AC" w:rsidRPr="009902AC" w:rsidRDefault="009902AC" w:rsidP="009902AC">
            <w:pPr>
              <w:spacing w:before="97"/>
              <w:ind w:left="61" w:right="49"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бюджета </w:t>
            </w:r>
            <w:r w:rsidRPr="009902AC">
              <w:rPr>
                <w:rFonts w:ascii="Times New Roman" w:eastAsia="Calibri" w:hAnsi="Times New Roman" w:cs="Times New Roman"/>
                <w:sz w:val="24"/>
                <w:szCs w:val="24"/>
              </w:rPr>
              <w:t xml:space="preserve">сельского поселения </w:t>
            </w:r>
            <w:r w:rsidRPr="009902AC">
              <w:rPr>
                <w:rFonts w:ascii="Times New Roman" w:eastAsia="Times New Roman" w:hAnsi="Times New Roman" w:cs="Times New Roman"/>
                <w:sz w:val="24"/>
                <w:szCs w:val="24"/>
              </w:rPr>
              <w:t>в соответствии со Сводным реестром.</w:t>
            </w:r>
          </w:p>
        </w:tc>
      </w:tr>
      <w:tr w:rsidR="009902AC" w:rsidRPr="009902AC" w:rsidTr="009920FE">
        <w:trPr>
          <w:trHeight w:val="794"/>
        </w:trPr>
        <w:tc>
          <w:tcPr>
            <w:tcW w:w="3261" w:type="dxa"/>
            <w:tcBorders>
              <w:top w:val="nil"/>
            </w:tcBorders>
          </w:tcPr>
          <w:p w:rsidR="009902AC" w:rsidRPr="009902AC" w:rsidRDefault="009902AC" w:rsidP="009902AC">
            <w:pPr>
              <w:tabs>
                <w:tab w:val="left" w:pos="1048"/>
                <w:tab w:val="left" w:pos="3073"/>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5.7. </w:t>
            </w:r>
            <w:r w:rsidRPr="009902AC">
              <w:rPr>
                <w:rFonts w:ascii="Times New Roman" w:eastAsia="Times New Roman" w:hAnsi="Times New Roman" w:cs="Times New Roman"/>
                <w:spacing w:val="-2"/>
                <w:sz w:val="24"/>
                <w:szCs w:val="24"/>
              </w:rPr>
              <w:t xml:space="preserve">Наименование главного </w:t>
            </w:r>
            <w:r w:rsidRPr="009902AC">
              <w:rPr>
                <w:rFonts w:ascii="Times New Roman" w:eastAsia="Times New Roman" w:hAnsi="Times New Roman" w:cs="Times New Roman"/>
                <w:sz w:val="24"/>
                <w:szCs w:val="24"/>
              </w:rPr>
              <w:t>распорядителя бюджетных средств</w:t>
            </w:r>
          </w:p>
        </w:tc>
        <w:tc>
          <w:tcPr>
            <w:tcW w:w="6814" w:type="dxa"/>
            <w:tcBorders>
              <w:top w:val="nil"/>
            </w:tcBorders>
          </w:tcPr>
          <w:p w:rsidR="009902AC" w:rsidRPr="009902AC" w:rsidRDefault="009902AC" w:rsidP="009902AC">
            <w:pPr>
              <w:tabs>
                <w:tab w:val="left" w:pos="2206"/>
                <w:tab w:val="left" w:pos="4210"/>
              </w:tabs>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Указывается наименование главного </w:t>
            </w:r>
            <w:r w:rsidRPr="009902AC">
              <w:rPr>
                <w:rFonts w:ascii="Times New Roman" w:eastAsia="Times New Roman" w:hAnsi="Times New Roman" w:cs="Times New Roman"/>
                <w:sz w:val="24"/>
                <w:szCs w:val="24"/>
              </w:rPr>
              <w:t xml:space="preserve">распорядителя средств бюджета </w:t>
            </w:r>
            <w:r w:rsidRPr="009902AC">
              <w:rPr>
                <w:rFonts w:ascii="Times New Roman" w:eastAsia="Calibri" w:hAnsi="Times New Roman" w:cs="Times New Roman"/>
                <w:sz w:val="24"/>
                <w:szCs w:val="24"/>
              </w:rPr>
              <w:t xml:space="preserve">сельского поселения </w:t>
            </w:r>
            <w:r w:rsidRPr="009902AC">
              <w:rPr>
                <w:rFonts w:ascii="Times New Roman" w:eastAsia="Times New Roman" w:hAnsi="Times New Roman" w:cs="Times New Roman"/>
                <w:sz w:val="24"/>
                <w:szCs w:val="24"/>
              </w:rPr>
              <w:t>в соответствии со Сводным реестром.</w:t>
            </w:r>
          </w:p>
        </w:tc>
      </w:tr>
      <w:tr w:rsidR="009902AC" w:rsidRPr="009902AC" w:rsidTr="009920FE">
        <w:trPr>
          <w:trHeight w:val="779"/>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5.8. Глава по </w:t>
            </w:r>
            <w:r w:rsidRPr="009902AC">
              <w:rPr>
                <w:rFonts w:ascii="Times New Roman" w:eastAsia="Times New Roman" w:hAnsi="Times New Roman" w:cs="Times New Roman"/>
                <w:spacing w:val="-5"/>
                <w:sz w:val="24"/>
                <w:szCs w:val="24"/>
              </w:rPr>
              <w:t>БК</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код главы главного распорядителя средств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 xml:space="preserve"> по бюджетной классификации Российской Федерации.</w:t>
            </w:r>
          </w:p>
        </w:tc>
      </w:tr>
      <w:tr w:rsidR="009902AC" w:rsidRPr="009902AC" w:rsidTr="009920FE">
        <w:trPr>
          <w:trHeight w:val="1223"/>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5.9.Наименование органа Федерального </w:t>
            </w:r>
            <w:r w:rsidRPr="009902AC">
              <w:rPr>
                <w:rFonts w:ascii="Times New Roman" w:eastAsia="Times New Roman" w:hAnsi="Times New Roman" w:cs="Times New Roman"/>
                <w:spacing w:val="-2"/>
                <w:sz w:val="24"/>
                <w:szCs w:val="24"/>
              </w:rPr>
              <w:t>казначейства</w:t>
            </w:r>
          </w:p>
        </w:tc>
        <w:tc>
          <w:tcPr>
            <w:tcW w:w="6814" w:type="dxa"/>
          </w:tcPr>
          <w:p w:rsidR="009902AC" w:rsidRPr="009902AC" w:rsidRDefault="009902AC" w:rsidP="009902AC">
            <w:pPr>
              <w:spacing w:before="97"/>
              <w:ind w:left="61" w:right="50"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Указывается наименование органа Федерального казначейства, в котором получателю средств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w:t>
            </w:r>
            <w:r w:rsidRPr="009902AC">
              <w:rPr>
                <w:rFonts w:ascii="Times New Roman" w:eastAsia="Times New Roman" w:hAnsi="Times New Roman" w:cs="Times New Roman"/>
                <w:spacing w:val="-2"/>
                <w:sz w:val="24"/>
                <w:szCs w:val="24"/>
              </w:rPr>
              <w:t>(далее</w:t>
            </w:r>
            <w:r w:rsidRPr="009902AC">
              <w:rPr>
                <w:rFonts w:ascii="Times New Roman" w:eastAsia="Times New Roman" w:hAnsi="Times New Roman" w:cs="Times New Roman"/>
                <w:sz w:val="24"/>
                <w:szCs w:val="24"/>
              </w:rPr>
              <w:t>- соответствующий лицевой счет получателя бюджетных средств).</w:t>
            </w:r>
          </w:p>
        </w:tc>
      </w:tr>
      <w:tr w:rsidR="009902AC" w:rsidRPr="009902AC" w:rsidTr="009920FE">
        <w:trPr>
          <w:trHeight w:val="47"/>
        </w:trPr>
        <w:tc>
          <w:tcPr>
            <w:tcW w:w="3261" w:type="dxa"/>
          </w:tcPr>
          <w:p w:rsidR="009902AC" w:rsidRPr="009902AC" w:rsidRDefault="009902AC" w:rsidP="009902AC">
            <w:pPr>
              <w:tabs>
                <w:tab w:val="left" w:pos="863"/>
                <w:tab w:val="left" w:pos="1592"/>
                <w:tab w:val="left" w:pos="2573"/>
              </w:tabs>
              <w:spacing w:before="97"/>
              <w:ind w:left="62" w:right="51"/>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5.10.</w:t>
            </w:r>
            <w:r w:rsidRPr="009902AC">
              <w:rPr>
                <w:rFonts w:ascii="Times New Roman" w:eastAsia="Times New Roman" w:hAnsi="Times New Roman" w:cs="Times New Roman"/>
                <w:spacing w:val="-4"/>
                <w:sz w:val="24"/>
                <w:szCs w:val="24"/>
              </w:rPr>
              <w:t xml:space="preserve">Код </w:t>
            </w:r>
            <w:r w:rsidRPr="009902AC">
              <w:rPr>
                <w:rFonts w:ascii="Times New Roman" w:eastAsia="Times New Roman" w:hAnsi="Times New Roman" w:cs="Times New Roman"/>
                <w:spacing w:val="-2"/>
                <w:sz w:val="24"/>
                <w:szCs w:val="24"/>
              </w:rPr>
              <w:t xml:space="preserve">органа Федерального </w:t>
            </w:r>
            <w:r w:rsidRPr="009902AC">
              <w:rPr>
                <w:rFonts w:ascii="Times New Roman" w:eastAsia="Times New Roman" w:hAnsi="Times New Roman" w:cs="Times New Roman"/>
                <w:sz w:val="24"/>
                <w:szCs w:val="24"/>
              </w:rPr>
              <w:t>казначейства (далее - КОФК)</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9902AC" w:rsidRPr="009902AC" w:rsidTr="009920FE">
        <w:trPr>
          <w:trHeight w:val="207"/>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5.11.Номер лицевого счета получателя бюджетных средств</w:t>
            </w:r>
          </w:p>
        </w:tc>
        <w:tc>
          <w:tcPr>
            <w:tcW w:w="6814" w:type="dxa"/>
          </w:tcPr>
          <w:p w:rsidR="009902AC" w:rsidRPr="009902AC" w:rsidRDefault="009902AC" w:rsidP="009902AC">
            <w:pPr>
              <w:spacing w:before="97"/>
              <w:ind w:left="61" w:firstLine="283"/>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номер соответствующего лицевого счета получателя бюджетных средств.</w:t>
            </w:r>
          </w:p>
        </w:tc>
      </w:tr>
      <w:tr w:rsidR="009902AC" w:rsidRPr="009902AC" w:rsidTr="009920FE">
        <w:trPr>
          <w:trHeight w:val="1216"/>
        </w:trPr>
        <w:tc>
          <w:tcPr>
            <w:tcW w:w="3261" w:type="dxa"/>
          </w:tcPr>
          <w:p w:rsidR="009902AC" w:rsidRPr="009902AC" w:rsidRDefault="009902AC" w:rsidP="009902AC">
            <w:pPr>
              <w:spacing w:before="97"/>
              <w:ind w:left="62" w:right="46"/>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 Реквизиты документа, являющегося основанием для принятия на учет бюджетного обязательства (далее - </w:t>
            </w:r>
            <w:r w:rsidRPr="009902AC">
              <w:rPr>
                <w:rFonts w:ascii="Times New Roman" w:eastAsia="Times New Roman" w:hAnsi="Times New Roman" w:cs="Times New Roman"/>
                <w:spacing w:val="-2"/>
                <w:sz w:val="24"/>
                <w:szCs w:val="24"/>
              </w:rPr>
              <w:t>документ-основание)</w:t>
            </w:r>
          </w:p>
        </w:tc>
        <w:tc>
          <w:tcPr>
            <w:tcW w:w="6814" w:type="dxa"/>
          </w:tcPr>
          <w:p w:rsidR="009902AC" w:rsidRPr="009902AC" w:rsidRDefault="009902AC" w:rsidP="009902AC">
            <w:pPr>
              <w:spacing w:before="97"/>
              <w:rPr>
                <w:rFonts w:ascii="Times New Roman" w:eastAsia="Times New Roman" w:hAnsi="Times New Roman" w:cs="Times New Roman"/>
                <w:color w:val="0070C0"/>
                <w:sz w:val="24"/>
                <w:szCs w:val="24"/>
              </w:rPr>
            </w:pPr>
          </w:p>
        </w:tc>
      </w:tr>
      <w:tr w:rsidR="009902AC" w:rsidRPr="009902AC" w:rsidTr="009920FE">
        <w:trPr>
          <w:trHeight w:val="687"/>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6.1. Вид документа - </w:t>
            </w:r>
            <w:r w:rsidRPr="009902AC">
              <w:rPr>
                <w:rFonts w:ascii="Times New Roman" w:eastAsia="Times New Roman" w:hAnsi="Times New Roman" w:cs="Times New Roman"/>
                <w:spacing w:val="-2"/>
                <w:sz w:val="24"/>
                <w:szCs w:val="24"/>
              </w:rPr>
              <w:t>основания</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Указывается </w:t>
            </w:r>
            <w:r w:rsidRPr="009902AC">
              <w:rPr>
                <w:rFonts w:ascii="Times New Roman" w:eastAsia="Times New Roman" w:hAnsi="Times New Roman" w:cs="Times New Roman"/>
                <w:spacing w:val="-4"/>
                <w:sz w:val="24"/>
                <w:szCs w:val="24"/>
              </w:rPr>
              <w:t xml:space="preserve">одно </w:t>
            </w:r>
            <w:r w:rsidRPr="009902AC">
              <w:rPr>
                <w:rFonts w:ascii="Times New Roman" w:eastAsia="Times New Roman" w:hAnsi="Times New Roman" w:cs="Times New Roman"/>
                <w:spacing w:val="-5"/>
                <w:sz w:val="24"/>
                <w:szCs w:val="24"/>
              </w:rPr>
              <w:t xml:space="preserve">из </w:t>
            </w:r>
            <w:r w:rsidRPr="009902AC">
              <w:rPr>
                <w:rFonts w:ascii="Times New Roman" w:eastAsia="Times New Roman" w:hAnsi="Times New Roman" w:cs="Times New Roman"/>
                <w:spacing w:val="-2"/>
                <w:sz w:val="24"/>
                <w:szCs w:val="24"/>
              </w:rPr>
              <w:t xml:space="preserve">следующих </w:t>
            </w:r>
            <w:r w:rsidRPr="009902AC">
              <w:rPr>
                <w:rFonts w:ascii="Times New Roman" w:eastAsia="Times New Roman" w:hAnsi="Times New Roman" w:cs="Times New Roman"/>
                <w:sz w:val="24"/>
                <w:szCs w:val="24"/>
              </w:rPr>
              <w:t>видов документов</w:t>
            </w:r>
            <w:r w:rsidRPr="009902AC">
              <w:rPr>
                <w:rFonts w:ascii="Times New Roman" w:eastAsia="Times New Roman" w:hAnsi="Times New Roman" w:cs="Times New Roman"/>
                <w:spacing w:val="-2"/>
                <w:sz w:val="24"/>
                <w:szCs w:val="24"/>
              </w:rPr>
              <w:t xml:space="preserve">: «контракт», «договор», «соглашение», </w:t>
            </w:r>
            <w:r w:rsidRPr="009902AC">
              <w:rPr>
                <w:rFonts w:ascii="Times New Roman" w:eastAsia="Times New Roman" w:hAnsi="Times New Roman" w:cs="Times New Roman"/>
                <w:sz w:val="24"/>
                <w:szCs w:val="24"/>
              </w:rPr>
              <w:t xml:space="preserve">«нормативный правовой акт», «исполнительный документ», «решение налогового </w:t>
            </w:r>
            <w:r w:rsidRPr="009902AC">
              <w:rPr>
                <w:rFonts w:ascii="Times New Roman" w:eastAsia="Times New Roman" w:hAnsi="Times New Roman" w:cs="Times New Roman"/>
                <w:spacing w:val="-2"/>
                <w:sz w:val="24"/>
                <w:szCs w:val="24"/>
              </w:rPr>
              <w:t xml:space="preserve">органа», </w:t>
            </w:r>
            <w:r w:rsidRPr="009902AC">
              <w:rPr>
                <w:rFonts w:ascii="Times New Roman" w:eastAsia="Times New Roman" w:hAnsi="Times New Roman" w:cs="Times New Roman"/>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«иное </w:t>
            </w:r>
            <w:r w:rsidRPr="009902AC">
              <w:rPr>
                <w:rFonts w:ascii="Times New Roman" w:eastAsia="Times New Roman" w:hAnsi="Times New Roman" w:cs="Times New Roman"/>
                <w:spacing w:val="-2"/>
                <w:sz w:val="24"/>
                <w:szCs w:val="24"/>
              </w:rPr>
              <w:t>основание».</w:t>
            </w:r>
          </w:p>
        </w:tc>
      </w:tr>
      <w:tr w:rsidR="009902AC" w:rsidRPr="009902AC" w:rsidTr="009920FE">
        <w:trPr>
          <w:trHeight w:val="791"/>
        </w:trPr>
        <w:tc>
          <w:tcPr>
            <w:tcW w:w="3261" w:type="dxa"/>
          </w:tcPr>
          <w:p w:rsidR="009902AC" w:rsidRPr="009902AC" w:rsidRDefault="009902AC" w:rsidP="009902AC">
            <w:pPr>
              <w:tabs>
                <w:tab w:val="left" w:pos="801"/>
                <w:tab w:val="left" w:pos="2581"/>
              </w:tabs>
              <w:spacing w:before="97"/>
              <w:ind w:left="62" w:right="49"/>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6.2. </w:t>
            </w:r>
            <w:r w:rsidRPr="009902AC">
              <w:rPr>
                <w:rFonts w:ascii="Times New Roman" w:eastAsia="Times New Roman" w:hAnsi="Times New Roman" w:cs="Times New Roman"/>
                <w:spacing w:val="-2"/>
                <w:sz w:val="24"/>
                <w:szCs w:val="24"/>
              </w:rPr>
              <w:t xml:space="preserve">Наименование нормативного </w:t>
            </w:r>
            <w:r w:rsidRPr="009902AC">
              <w:rPr>
                <w:rFonts w:ascii="Times New Roman" w:eastAsia="Times New Roman" w:hAnsi="Times New Roman" w:cs="Times New Roman"/>
                <w:sz w:val="24"/>
                <w:szCs w:val="24"/>
              </w:rPr>
              <w:t>правового акта</w:t>
            </w:r>
          </w:p>
        </w:tc>
        <w:tc>
          <w:tcPr>
            <w:tcW w:w="6814" w:type="dxa"/>
          </w:tcPr>
          <w:p w:rsidR="009902AC" w:rsidRPr="009902AC" w:rsidRDefault="009902AC" w:rsidP="009902AC">
            <w:pPr>
              <w:spacing w:before="97"/>
              <w:ind w:left="61" w:right="49"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заполнении в пункте 6.1 настоящей информации вида документа «нормативный правовой акт» указывается наименование нормативного правового </w:t>
            </w:r>
            <w:r w:rsidRPr="009902AC">
              <w:rPr>
                <w:rFonts w:ascii="Times New Roman" w:eastAsia="Times New Roman" w:hAnsi="Times New Roman" w:cs="Times New Roman"/>
                <w:spacing w:val="-2"/>
                <w:sz w:val="24"/>
                <w:szCs w:val="24"/>
              </w:rPr>
              <w:t>акта.</w:t>
            </w:r>
          </w:p>
        </w:tc>
      </w:tr>
      <w:tr w:rsidR="009902AC" w:rsidRPr="009902AC" w:rsidTr="009920FE">
        <w:trPr>
          <w:trHeight w:val="363"/>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6.3.Номер документа-</w:t>
            </w:r>
            <w:r w:rsidRPr="009902AC">
              <w:rPr>
                <w:rFonts w:ascii="Times New Roman" w:eastAsia="Times New Roman" w:hAnsi="Times New Roman" w:cs="Times New Roman"/>
                <w:spacing w:val="-2"/>
                <w:sz w:val="24"/>
                <w:szCs w:val="24"/>
              </w:rPr>
              <w:t>основания</w:t>
            </w:r>
          </w:p>
        </w:tc>
        <w:tc>
          <w:tcPr>
            <w:tcW w:w="6814" w:type="dxa"/>
          </w:tcPr>
          <w:p w:rsidR="009902AC" w:rsidRPr="009902AC" w:rsidRDefault="009902AC" w:rsidP="009902AC">
            <w:pPr>
              <w:spacing w:before="97"/>
              <w:ind w:left="61" w:firstLine="283"/>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номер документа-основания (при </w:t>
            </w:r>
            <w:r w:rsidRPr="009902AC">
              <w:rPr>
                <w:rFonts w:ascii="Times New Roman" w:eastAsia="Times New Roman" w:hAnsi="Times New Roman" w:cs="Times New Roman"/>
                <w:spacing w:val="-2"/>
                <w:sz w:val="24"/>
                <w:szCs w:val="24"/>
              </w:rPr>
              <w:t>наличии).</w:t>
            </w:r>
          </w:p>
        </w:tc>
      </w:tr>
      <w:tr w:rsidR="009902AC" w:rsidRPr="009902AC" w:rsidTr="009920FE">
        <w:trPr>
          <w:trHeight w:val="226"/>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6.4.Дата документа-</w:t>
            </w:r>
            <w:r w:rsidRPr="009902AC">
              <w:rPr>
                <w:rFonts w:ascii="Times New Roman" w:eastAsia="Times New Roman" w:hAnsi="Times New Roman" w:cs="Times New Roman"/>
                <w:spacing w:val="-2"/>
                <w:sz w:val="24"/>
                <w:szCs w:val="24"/>
              </w:rPr>
              <w:t>основания</w:t>
            </w:r>
          </w:p>
        </w:tc>
        <w:tc>
          <w:tcPr>
            <w:tcW w:w="6814" w:type="dxa"/>
          </w:tcPr>
          <w:p w:rsidR="009902AC" w:rsidRPr="009902AC" w:rsidRDefault="009902AC" w:rsidP="009902AC">
            <w:pPr>
              <w:spacing w:before="97"/>
              <w:ind w:left="61" w:right="52"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9902AC" w:rsidRPr="009902AC" w:rsidTr="009920FE">
        <w:trPr>
          <w:trHeight w:val="943"/>
        </w:trPr>
        <w:tc>
          <w:tcPr>
            <w:tcW w:w="3261" w:type="dxa"/>
            <w:tcBorders>
              <w:top w:val="nil"/>
            </w:tcBorders>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6.5. Срок </w:t>
            </w:r>
            <w:r w:rsidRPr="009902AC">
              <w:rPr>
                <w:rFonts w:ascii="Times New Roman" w:eastAsia="Times New Roman" w:hAnsi="Times New Roman" w:cs="Times New Roman"/>
                <w:spacing w:val="-2"/>
                <w:sz w:val="24"/>
                <w:szCs w:val="24"/>
              </w:rPr>
              <w:t>исполнения</w:t>
            </w:r>
          </w:p>
        </w:tc>
        <w:tc>
          <w:tcPr>
            <w:tcW w:w="6814" w:type="dxa"/>
            <w:tcBorders>
              <w:top w:val="nil"/>
            </w:tcBorders>
          </w:tcPr>
          <w:p w:rsidR="009902AC" w:rsidRPr="009902AC" w:rsidRDefault="009902AC" w:rsidP="009902AC">
            <w:pPr>
              <w:tabs>
                <w:tab w:val="left" w:pos="1986"/>
                <w:tab w:val="left" w:pos="3815"/>
              </w:tabs>
              <w:spacing w:before="97"/>
              <w:ind w:left="61" w:right="50"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w:t>
            </w:r>
            <w:r w:rsidRPr="009902AC">
              <w:rPr>
                <w:rFonts w:ascii="Times New Roman" w:eastAsia="Times New Roman" w:hAnsi="Times New Roman" w:cs="Times New Roman"/>
                <w:spacing w:val="-2"/>
                <w:sz w:val="24"/>
                <w:szCs w:val="24"/>
              </w:rPr>
              <w:t xml:space="preserve">определении поставщика (подрядчика, </w:t>
            </w:r>
            <w:r w:rsidRPr="009902AC">
              <w:rPr>
                <w:rFonts w:ascii="Times New Roman" w:eastAsia="Times New Roman" w:hAnsi="Times New Roman" w:cs="Times New Roman"/>
                <w:sz w:val="24"/>
                <w:szCs w:val="24"/>
              </w:rPr>
              <w:t>исполнителя) или проекта контракта, исполнительного документа и решения налогового органа)</w:t>
            </w:r>
          </w:p>
        </w:tc>
      </w:tr>
      <w:tr w:rsidR="009902AC" w:rsidRPr="009902AC" w:rsidTr="009920FE">
        <w:trPr>
          <w:trHeight w:val="3356"/>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6.6. Предмет по документу-</w:t>
            </w:r>
            <w:r w:rsidRPr="009902AC">
              <w:rPr>
                <w:rFonts w:ascii="Times New Roman" w:eastAsia="Times New Roman" w:hAnsi="Times New Roman" w:cs="Times New Roman"/>
                <w:spacing w:val="-2"/>
                <w:sz w:val="24"/>
                <w:szCs w:val="24"/>
              </w:rPr>
              <w:t>основанию</w:t>
            </w:r>
          </w:p>
        </w:tc>
        <w:tc>
          <w:tcPr>
            <w:tcW w:w="6814" w:type="dxa"/>
          </w:tcPr>
          <w:p w:rsidR="009902AC" w:rsidRPr="009902AC" w:rsidRDefault="009902AC" w:rsidP="009902AC">
            <w:pPr>
              <w:spacing w:before="97"/>
              <w:ind w:left="345"/>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предмет по документу-</w:t>
            </w:r>
            <w:r w:rsidRPr="009902AC">
              <w:rPr>
                <w:rFonts w:ascii="Times New Roman" w:eastAsia="Times New Roman" w:hAnsi="Times New Roman" w:cs="Times New Roman"/>
                <w:spacing w:val="-2"/>
                <w:sz w:val="24"/>
                <w:szCs w:val="24"/>
              </w:rPr>
              <w:t>основанию.</w:t>
            </w:r>
          </w:p>
          <w:p w:rsidR="009902AC" w:rsidRPr="009902AC" w:rsidRDefault="009902AC" w:rsidP="009902AC">
            <w:pPr>
              <w:spacing w:before="97"/>
              <w:ind w:left="61" w:right="48"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При заполнении в </w:t>
            </w:r>
            <w:hyperlink w:anchor="_bookmark14" w:history="1">
              <w:r w:rsidRPr="009902AC">
                <w:rPr>
                  <w:rFonts w:ascii="Times New Roman" w:eastAsia="Times New Roman" w:hAnsi="Times New Roman" w:cs="Times New Roman"/>
                  <w:sz w:val="24"/>
                  <w:szCs w:val="24"/>
                </w:rPr>
                <w:t>пункте 6.1</w:t>
              </w:r>
            </w:hyperlink>
            <w:r w:rsidRPr="009902AC">
              <w:rPr>
                <w:rFonts w:ascii="Times New Roman" w:eastAsia="Times New Roman" w:hAnsi="Times New Roman" w:cs="Times New Roman"/>
                <w:sz w:val="24"/>
                <w:szCs w:val="24"/>
              </w:rPr>
              <w:t xml:space="preserve"> настоящей информации вида документа «контракт», </w:t>
            </w:r>
            <w:r w:rsidRPr="009902AC">
              <w:rPr>
                <w:rFonts w:ascii="Times New Roman" w:eastAsia="Times New Roman" w:hAnsi="Times New Roman" w:cs="Times New Roman"/>
                <w:spacing w:val="-2"/>
                <w:sz w:val="24"/>
                <w:szCs w:val="24"/>
              </w:rPr>
              <w:t xml:space="preserve">«договор», </w:t>
            </w:r>
            <w:r w:rsidRPr="009902AC">
              <w:rPr>
                <w:rFonts w:ascii="Times New Roman" w:eastAsia="Times New Roman" w:hAnsi="Times New Roman" w:cs="Times New Roman"/>
                <w:sz w:val="24"/>
                <w:szCs w:val="24"/>
              </w:rPr>
              <w:t xml:space="preserve">«извещение об осуществлении </w:t>
            </w:r>
            <w:r w:rsidRPr="009902AC">
              <w:rPr>
                <w:rFonts w:ascii="Times New Roman" w:eastAsia="Times New Roman" w:hAnsi="Times New Roman" w:cs="Times New Roman"/>
                <w:spacing w:val="-2"/>
                <w:sz w:val="24"/>
                <w:szCs w:val="24"/>
              </w:rPr>
              <w:t xml:space="preserve">закупки», </w:t>
            </w:r>
            <w:r w:rsidRPr="009902AC">
              <w:rPr>
                <w:rFonts w:ascii="Times New Roman" w:eastAsia="Times New Roman" w:hAnsi="Times New Roman" w:cs="Times New Roman"/>
                <w:sz w:val="24"/>
                <w:szCs w:val="24"/>
              </w:rPr>
              <w:t xml:space="preserve">«приглашение принять участие в определении </w:t>
            </w:r>
            <w:r w:rsidRPr="009902AC">
              <w:rPr>
                <w:rFonts w:ascii="Times New Roman" w:eastAsia="Times New Roman" w:hAnsi="Times New Roman" w:cs="Times New Roman"/>
                <w:spacing w:val="-2"/>
                <w:sz w:val="24"/>
                <w:szCs w:val="24"/>
              </w:rPr>
              <w:t xml:space="preserve">поставщика (подрядчика, исполнителя)», «проект контракта» </w:t>
            </w:r>
            <w:r w:rsidRPr="009902AC">
              <w:rPr>
                <w:rFonts w:ascii="Times New Roman" w:eastAsia="Times New Roman" w:hAnsi="Times New Roman" w:cs="Times New Roman"/>
                <w:sz w:val="24"/>
                <w:szCs w:val="24"/>
              </w:rPr>
              <w:t>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«проекта контракта».</w:t>
            </w:r>
          </w:p>
          <w:p w:rsidR="009902AC" w:rsidRPr="009902AC" w:rsidRDefault="009902AC" w:rsidP="009902AC">
            <w:pPr>
              <w:spacing w:before="97"/>
              <w:ind w:left="61" w:right="48"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заполнении в </w:t>
            </w:r>
            <w:hyperlink w:anchor="_bookmark14" w:history="1">
              <w:r w:rsidRPr="009902AC">
                <w:rPr>
                  <w:rFonts w:ascii="Times New Roman" w:eastAsia="Times New Roman" w:hAnsi="Times New Roman" w:cs="Times New Roman"/>
                  <w:sz w:val="24"/>
                  <w:szCs w:val="24"/>
                </w:rPr>
                <w:t>пункте 6.1</w:t>
              </w:r>
            </w:hyperlink>
            <w:r w:rsidRPr="009902AC">
              <w:rPr>
                <w:rFonts w:ascii="Times New Roman" w:eastAsia="Times New Roman" w:hAnsi="Times New Roman" w:cs="Times New Roman"/>
                <w:sz w:val="24"/>
                <w:szCs w:val="24"/>
              </w:rPr>
              <w:t xml:space="preserve"> настоящей информации вида документа «соглашение» </w:t>
            </w:r>
            <w:r w:rsidRPr="009902AC">
              <w:rPr>
                <w:rFonts w:ascii="Times New Roman" w:eastAsia="Times New Roman" w:hAnsi="Times New Roman" w:cs="Times New Roman"/>
                <w:spacing w:val="-5"/>
                <w:sz w:val="24"/>
                <w:szCs w:val="24"/>
              </w:rPr>
              <w:t xml:space="preserve">или </w:t>
            </w:r>
            <w:r w:rsidRPr="009902AC">
              <w:rPr>
                <w:rFonts w:ascii="Times New Roman" w:eastAsia="Times New Roman" w:hAnsi="Times New Roman" w:cs="Times New Roman"/>
                <w:sz w:val="24"/>
                <w:szCs w:val="24"/>
              </w:rPr>
              <w:t>«нормативный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9902AC" w:rsidRPr="009902AC" w:rsidTr="009920FE">
        <w:trPr>
          <w:trHeight w:val="1083"/>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lastRenderedPageBreak/>
              <w:t xml:space="preserve">6.7. </w:t>
            </w:r>
            <w:r w:rsidRPr="009902AC">
              <w:rPr>
                <w:rFonts w:ascii="Times New Roman" w:eastAsia="Times New Roman" w:hAnsi="Times New Roman" w:cs="Times New Roman"/>
                <w:sz w:val="24"/>
                <w:szCs w:val="24"/>
              </w:rPr>
              <w:t>Признак</w:t>
            </w:r>
            <w:r w:rsidRPr="009902AC">
              <w:rPr>
                <w:rFonts w:ascii="Times New Roman" w:eastAsia="Times New Roman" w:hAnsi="Times New Roman" w:cs="Times New Roman"/>
                <w:spacing w:val="-2"/>
                <w:sz w:val="24"/>
                <w:szCs w:val="24"/>
              </w:rPr>
              <w:t xml:space="preserve"> казначейского сопровождения</w:t>
            </w:r>
          </w:p>
        </w:tc>
        <w:tc>
          <w:tcPr>
            <w:tcW w:w="6814" w:type="dxa"/>
          </w:tcPr>
          <w:p w:rsidR="009902AC" w:rsidRPr="009902AC" w:rsidRDefault="009902AC" w:rsidP="009902AC">
            <w:pPr>
              <w:tabs>
                <w:tab w:val="left" w:pos="1904"/>
                <w:tab w:val="left" w:pos="2235"/>
                <w:tab w:val="left" w:pos="2341"/>
                <w:tab w:val="left" w:pos="3691"/>
              </w:tabs>
              <w:spacing w:before="97"/>
              <w:ind w:left="61" w:right="48"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Указывается признак </w:t>
            </w:r>
            <w:r w:rsidRPr="009902AC">
              <w:rPr>
                <w:rFonts w:ascii="Times New Roman" w:eastAsia="Times New Roman" w:hAnsi="Times New Roman" w:cs="Times New Roman"/>
                <w:spacing w:val="-4"/>
                <w:sz w:val="24"/>
                <w:szCs w:val="24"/>
              </w:rPr>
              <w:t xml:space="preserve">казначейского </w:t>
            </w:r>
            <w:r w:rsidRPr="009902AC">
              <w:rPr>
                <w:rFonts w:ascii="Times New Roman" w:eastAsia="Times New Roman" w:hAnsi="Times New Roman" w:cs="Times New Roman"/>
                <w:sz w:val="24"/>
                <w:szCs w:val="24"/>
              </w:rPr>
              <w:t xml:space="preserve">сопровождения «Да» - в случае осуществления </w:t>
            </w:r>
            <w:r w:rsidRPr="009902AC">
              <w:rPr>
                <w:rFonts w:ascii="Times New Roman" w:eastAsia="Times New Roman" w:hAnsi="Times New Roman" w:cs="Times New Roman"/>
                <w:spacing w:val="-2"/>
                <w:sz w:val="24"/>
                <w:szCs w:val="24"/>
              </w:rPr>
              <w:t xml:space="preserve">территориальным органом Федерального </w:t>
            </w:r>
            <w:r w:rsidRPr="009902AC">
              <w:rPr>
                <w:rFonts w:ascii="Times New Roman" w:eastAsia="Times New Roman" w:hAnsi="Times New Roman" w:cs="Times New Roman"/>
                <w:sz w:val="24"/>
                <w:szCs w:val="24"/>
              </w:rPr>
              <w:t xml:space="preserve">казначейства в соответствии с законодательством </w:t>
            </w:r>
            <w:r w:rsidRPr="009902AC">
              <w:rPr>
                <w:rFonts w:ascii="Times New Roman" w:eastAsia="Times New Roman" w:hAnsi="Times New Roman" w:cs="Times New Roman"/>
                <w:spacing w:val="-2"/>
                <w:sz w:val="24"/>
                <w:szCs w:val="24"/>
              </w:rPr>
              <w:t xml:space="preserve">Российской Федерации казначейского </w:t>
            </w:r>
            <w:r w:rsidRPr="009902AC">
              <w:rPr>
                <w:rFonts w:ascii="Times New Roman" w:eastAsia="Times New Roman" w:hAnsi="Times New Roman" w:cs="Times New Roman"/>
                <w:sz w:val="24"/>
                <w:szCs w:val="24"/>
              </w:rPr>
              <w:t>сопровождения средств, предоставляемых в соответствии с документом-основанием.</w:t>
            </w:r>
          </w:p>
          <w:p w:rsidR="009902AC" w:rsidRPr="009902AC" w:rsidRDefault="009902AC" w:rsidP="009902AC">
            <w:pPr>
              <w:spacing w:before="97"/>
              <w:ind w:left="345"/>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В остальных случаях не </w:t>
            </w:r>
            <w:r w:rsidRPr="009902AC">
              <w:rPr>
                <w:rFonts w:ascii="Times New Roman" w:eastAsia="Times New Roman" w:hAnsi="Times New Roman" w:cs="Times New Roman"/>
                <w:spacing w:val="-2"/>
                <w:sz w:val="24"/>
                <w:szCs w:val="24"/>
              </w:rPr>
              <w:t>заполняется.</w:t>
            </w:r>
          </w:p>
        </w:tc>
      </w:tr>
      <w:tr w:rsidR="009902AC" w:rsidRPr="009902AC" w:rsidTr="009920FE">
        <w:trPr>
          <w:trHeight w:val="820"/>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6.8. </w:t>
            </w:r>
            <w:r w:rsidRPr="009902AC">
              <w:rPr>
                <w:rFonts w:ascii="Times New Roman" w:eastAsia="Times New Roman" w:hAnsi="Times New Roman" w:cs="Times New Roman"/>
                <w:spacing w:val="-2"/>
                <w:sz w:val="24"/>
                <w:szCs w:val="24"/>
              </w:rPr>
              <w:t>Идентификатор</w:t>
            </w:r>
          </w:p>
        </w:tc>
        <w:tc>
          <w:tcPr>
            <w:tcW w:w="6814" w:type="dxa"/>
          </w:tcPr>
          <w:p w:rsidR="009902AC" w:rsidRPr="009902AC" w:rsidRDefault="009902AC" w:rsidP="009902AC">
            <w:pPr>
              <w:spacing w:before="97"/>
              <w:ind w:left="61" w:right="47"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идентификатор документа- основания при заполнении «Да» в </w:t>
            </w:r>
            <w:hyperlink w:anchor="_bookmark16" w:history="1">
              <w:r w:rsidRPr="009902AC">
                <w:rPr>
                  <w:rFonts w:ascii="Times New Roman" w:eastAsia="Times New Roman" w:hAnsi="Times New Roman" w:cs="Times New Roman"/>
                  <w:sz w:val="24"/>
                  <w:szCs w:val="24"/>
                </w:rPr>
                <w:t>пункте 6.7</w:t>
              </w:r>
            </w:hyperlink>
            <w:r w:rsidRPr="009902AC">
              <w:rPr>
                <w:rFonts w:ascii="Times New Roman" w:eastAsia="Times New Roman" w:hAnsi="Times New Roman" w:cs="Times New Roman"/>
                <w:sz w:val="24"/>
                <w:szCs w:val="24"/>
              </w:rPr>
              <w:t xml:space="preserve"> (при </w:t>
            </w:r>
            <w:r w:rsidRPr="009902AC">
              <w:rPr>
                <w:rFonts w:ascii="Times New Roman" w:eastAsia="Times New Roman" w:hAnsi="Times New Roman" w:cs="Times New Roman"/>
                <w:spacing w:val="-2"/>
                <w:sz w:val="24"/>
                <w:szCs w:val="24"/>
              </w:rPr>
              <w:t>наличии).</w:t>
            </w:r>
          </w:p>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При незаполнении </w:t>
            </w:r>
            <w:hyperlink w:anchor="_bookmark16" w:history="1">
              <w:r w:rsidRPr="009902AC">
                <w:rPr>
                  <w:rFonts w:ascii="Times New Roman" w:eastAsia="Times New Roman" w:hAnsi="Times New Roman" w:cs="Times New Roman"/>
                  <w:sz w:val="24"/>
                  <w:szCs w:val="24"/>
                </w:rPr>
                <w:t>пункта 6.7</w:t>
              </w:r>
            </w:hyperlink>
            <w:r w:rsidRPr="009902AC">
              <w:rPr>
                <w:rFonts w:ascii="Times New Roman" w:eastAsia="Times New Roman" w:hAnsi="Times New Roman" w:cs="Times New Roman"/>
                <w:sz w:val="24"/>
                <w:szCs w:val="24"/>
              </w:rPr>
              <w:t xml:space="preserve"> идентификатор указывается при наличии.</w:t>
            </w:r>
          </w:p>
          <w:p w:rsidR="009902AC" w:rsidRPr="009902AC" w:rsidRDefault="009902AC" w:rsidP="009902AC">
            <w:pPr>
              <w:spacing w:before="97"/>
              <w:ind w:left="61" w:right="49"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Федерального казначейства.</w:t>
            </w:r>
          </w:p>
        </w:tc>
      </w:tr>
      <w:tr w:rsidR="009902AC" w:rsidRPr="009902AC" w:rsidTr="009920FE">
        <w:trPr>
          <w:trHeight w:val="555"/>
        </w:trPr>
        <w:tc>
          <w:tcPr>
            <w:tcW w:w="3261" w:type="dxa"/>
            <w:tcBorders>
              <w:top w:val="nil"/>
            </w:tcBorders>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6.9. Уникальный номер реестровой записи в реестре контрактов/реестре соглашений</w:t>
            </w:r>
          </w:p>
        </w:tc>
        <w:tc>
          <w:tcPr>
            <w:tcW w:w="6814" w:type="dxa"/>
            <w:tcBorders>
              <w:top w:val="nil"/>
            </w:tcBorders>
          </w:tcPr>
          <w:p w:rsidR="009902AC" w:rsidRPr="009902AC" w:rsidRDefault="009902AC" w:rsidP="009902AC">
            <w:pPr>
              <w:tabs>
                <w:tab w:val="left" w:pos="1352"/>
                <w:tab w:val="left" w:pos="2110"/>
                <w:tab w:val="left" w:pos="3614"/>
              </w:tabs>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уникальный номер реестровой </w:t>
            </w:r>
            <w:r w:rsidRPr="009902AC">
              <w:rPr>
                <w:rFonts w:ascii="Times New Roman" w:eastAsia="Times New Roman" w:hAnsi="Times New Roman" w:cs="Times New Roman"/>
                <w:spacing w:val="-2"/>
                <w:sz w:val="24"/>
                <w:szCs w:val="24"/>
              </w:rPr>
              <w:t xml:space="preserve">записи </w:t>
            </w:r>
            <w:r w:rsidRPr="009902AC">
              <w:rPr>
                <w:rFonts w:ascii="Times New Roman" w:eastAsia="Times New Roman" w:hAnsi="Times New Roman" w:cs="Times New Roman"/>
                <w:spacing w:val="-10"/>
                <w:sz w:val="24"/>
                <w:szCs w:val="24"/>
              </w:rPr>
              <w:t xml:space="preserve">в </w:t>
            </w:r>
            <w:r w:rsidRPr="009902AC">
              <w:rPr>
                <w:rFonts w:ascii="Times New Roman" w:eastAsia="Times New Roman" w:hAnsi="Times New Roman" w:cs="Times New Roman"/>
                <w:spacing w:val="-2"/>
                <w:sz w:val="24"/>
                <w:szCs w:val="24"/>
              </w:rPr>
              <w:t xml:space="preserve">Порядке, установленном </w:t>
            </w:r>
            <w:r w:rsidRPr="009902AC">
              <w:rPr>
                <w:rFonts w:ascii="Times New Roman" w:eastAsia="Times New Roman" w:hAnsi="Times New Roman" w:cs="Times New Roman"/>
                <w:sz w:val="24"/>
                <w:szCs w:val="24"/>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реестре контрактов (далее - реестр контрактов) /реестре соглашений (договоров) о предоставлении субсидий, бюджетных инвестиций, межбюджетных трансфертов (далее - реестр соглашений).</w:t>
            </w:r>
          </w:p>
          <w:p w:rsidR="009902AC" w:rsidRPr="009902AC" w:rsidRDefault="009902AC" w:rsidP="009902AC">
            <w:pPr>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9902AC" w:rsidRPr="009902AC" w:rsidTr="009920FE">
        <w:trPr>
          <w:trHeight w:val="563"/>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6.10. Сумма в валюте обязательства органа</w:t>
            </w:r>
          </w:p>
        </w:tc>
        <w:tc>
          <w:tcPr>
            <w:tcW w:w="6814" w:type="dxa"/>
          </w:tcPr>
          <w:p w:rsidR="009902AC" w:rsidRPr="009902AC" w:rsidRDefault="009902AC" w:rsidP="009902AC">
            <w:pPr>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w:t>
            </w:r>
            <w:r w:rsidRPr="009902AC">
              <w:rPr>
                <w:rFonts w:ascii="Times New Roman" w:eastAsia="Times New Roman" w:hAnsi="Times New Roman" w:cs="Times New Roman"/>
                <w:spacing w:val="-2"/>
                <w:sz w:val="24"/>
                <w:szCs w:val="24"/>
              </w:rPr>
              <w:t>запятой.</w:t>
            </w:r>
          </w:p>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 с приложением соответствующего расчета.</w:t>
            </w:r>
          </w:p>
          <w:p w:rsidR="009902AC" w:rsidRPr="009902AC" w:rsidRDefault="009902AC" w:rsidP="009902AC">
            <w:pPr>
              <w:spacing w:before="97"/>
              <w:ind w:left="61" w:right="49"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w:t>
            </w:r>
            <w:hyperlink w:anchor="_bookmark13" w:history="1">
              <w:r w:rsidRPr="009902AC">
                <w:rPr>
                  <w:rFonts w:ascii="Times New Roman" w:eastAsia="Times New Roman" w:hAnsi="Times New Roman" w:cs="Times New Roman"/>
                  <w:sz w:val="24"/>
                  <w:szCs w:val="24"/>
                </w:rPr>
                <w:t>разделе 2</w:t>
              </w:r>
            </w:hyperlink>
            <w:r w:rsidRPr="009902AC">
              <w:rPr>
                <w:rFonts w:ascii="Times New Roman" w:eastAsia="Times New Roman" w:hAnsi="Times New Roman" w:cs="Times New Roman"/>
                <w:sz w:val="24"/>
                <w:szCs w:val="24"/>
              </w:rPr>
              <w:t xml:space="preserve"> Сведений о бюджетном обязательстве.</w:t>
            </w:r>
          </w:p>
        </w:tc>
      </w:tr>
      <w:tr w:rsidR="009902AC" w:rsidRPr="009902AC" w:rsidTr="009920FE">
        <w:trPr>
          <w:trHeight w:val="1407"/>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6.11.Код валюты по </w:t>
            </w:r>
            <w:hyperlink r:id="rId14">
              <w:r w:rsidRPr="009902AC">
                <w:rPr>
                  <w:rFonts w:ascii="Times New Roman" w:eastAsia="Times New Roman" w:hAnsi="Times New Roman" w:cs="Times New Roman"/>
                  <w:spacing w:val="-5"/>
                  <w:sz w:val="24"/>
                  <w:szCs w:val="24"/>
                </w:rPr>
                <w:t>ОКВ</w:t>
              </w:r>
            </w:hyperlink>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15">
              <w:r w:rsidRPr="009902AC">
                <w:rPr>
                  <w:rFonts w:ascii="Times New Roman" w:eastAsia="Times New Roman" w:hAnsi="Times New Roman" w:cs="Times New Roman"/>
                  <w:sz w:val="24"/>
                  <w:szCs w:val="24"/>
                </w:rPr>
                <w:t>классификатором</w:t>
              </w:r>
            </w:hyperlink>
            <w:r w:rsidRPr="009902AC">
              <w:rPr>
                <w:rFonts w:ascii="Times New Roman" w:eastAsia="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16">
              <w:r w:rsidRPr="009902AC">
                <w:rPr>
                  <w:rFonts w:ascii="Times New Roman" w:eastAsia="Times New Roman" w:hAnsi="Times New Roman" w:cs="Times New Roman"/>
                  <w:sz w:val="24"/>
                  <w:szCs w:val="24"/>
                </w:rPr>
                <w:t>классификатором</w:t>
              </w:r>
            </w:hyperlink>
            <w:r w:rsidRPr="009902AC">
              <w:rPr>
                <w:rFonts w:ascii="Times New Roman" w:eastAsia="Times New Roman" w:hAnsi="Times New Roman" w:cs="Times New Roman"/>
                <w:sz w:val="24"/>
                <w:szCs w:val="24"/>
              </w:rPr>
              <w:t xml:space="preserve"> валют.</w:t>
            </w:r>
          </w:p>
          <w:p w:rsidR="009902AC" w:rsidRPr="009902AC" w:rsidRDefault="009902AC" w:rsidP="009902AC">
            <w:pPr>
              <w:spacing w:before="97"/>
              <w:ind w:left="61" w:right="49"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lastRenderedPageBreak/>
              <w:t>В случае заключения муниципального контракта (договора) указывается код валюты, в которой указывается цена контракта.</w:t>
            </w:r>
          </w:p>
        </w:tc>
      </w:tr>
      <w:tr w:rsidR="009902AC" w:rsidRPr="009902AC" w:rsidTr="009920FE">
        <w:trPr>
          <w:trHeight w:val="557"/>
        </w:trPr>
        <w:tc>
          <w:tcPr>
            <w:tcW w:w="3261" w:type="dxa"/>
          </w:tcPr>
          <w:p w:rsidR="009902AC" w:rsidRPr="009902AC" w:rsidRDefault="009902AC" w:rsidP="009902AC">
            <w:pPr>
              <w:tabs>
                <w:tab w:val="left" w:pos="729"/>
                <w:tab w:val="left" w:pos="1585"/>
                <w:tab w:val="left" w:pos="1914"/>
                <w:tab w:val="left" w:pos="2808"/>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lastRenderedPageBreak/>
              <w:t xml:space="preserve">6.12.Сумма </w:t>
            </w:r>
            <w:r w:rsidRPr="009902AC">
              <w:rPr>
                <w:rFonts w:ascii="Times New Roman" w:eastAsia="Times New Roman" w:hAnsi="Times New Roman" w:cs="Times New Roman"/>
                <w:spacing w:val="-10"/>
                <w:sz w:val="24"/>
                <w:szCs w:val="24"/>
              </w:rPr>
              <w:t xml:space="preserve">в </w:t>
            </w:r>
            <w:r w:rsidRPr="009902AC">
              <w:rPr>
                <w:rFonts w:ascii="Times New Roman" w:eastAsia="Times New Roman" w:hAnsi="Times New Roman" w:cs="Times New Roman"/>
                <w:spacing w:val="-2"/>
                <w:sz w:val="24"/>
                <w:szCs w:val="24"/>
              </w:rPr>
              <w:t xml:space="preserve">валюте Российской </w:t>
            </w:r>
            <w:r w:rsidRPr="009902AC">
              <w:rPr>
                <w:rFonts w:ascii="Times New Roman" w:eastAsia="Times New Roman" w:hAnsi="Times New Roman" w:cs="Times New Roman"/>
                <w:sz w:val="24"/>
                <w:szCs w:val="24"/>
              </w:rPr>
              <w:t>Федерации всего</w:t>
            </w:r>
          </w:p>
        </w:tc>
        <w:tc>
          <w:tcPr>
            <w:tcW w:w="6814" w:type="dxa"/>
          </w:tcPr>
          <w:p w:rsidR="009902AC" w:rsidRPr="009902AC" w:rsidRDefault="009902AC" w:rsidP="009902AC">
            <w:pPr>
              <w:spacing w:before="97"/>
              <w:ind w:left="61" w:right="53"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сумма бюджетного обязательства в валюте Российской Федерации.</w:t>
            </w:r>
          </w:p>
          <w:p w:rsidR="009902AC" w:rsidRPr="009902AC" w:rsidRDefault="009902AC" w:rsidP="009902AC">
            <w:pPr>
              <w:spacing w:before="97"/>
              <w:ind w:left="61" w:right="53"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_bookmark15" w:history="1">
              <w:r w:rsidRPr="009902AC">
                <w:rPr>
                  <w:rFonts w:ascii="Times New Roman" w:eastAsia="Times New Roman" w:hAnsi="Times New Roman" w:cs="Times New Roman"/>
                  <w:sz w:val="24"/>
                  <w:szCs w:val="24"/>
                </w:rPr>
                <w:t>пункте 6.4</w:t>
              </w:r>
            </w:hyperlink>
            <w:r w:rsidRPr="009902AC">
              <w:rPr>
                <w:rFonts w:ascii="Times New Roman" w:eastAsia="Times New Roman" w:hAnsi="Times New Roman" w:cs="Times New Roman"/>
                <w:sz w:val="24"/>
                <w:szCs w:val="24"/>
              </w:rPr>
              <w:t xml:space="preserve"> настоящей информации.</w:t>
            </w:r>
          </w:p>
          <w:p w:rsidR="009902AC" w:rsidRPr="009902AC" w:rsidRDefault="009902AC" w:rsidP="009902AC">
            <w:pPr>
              <w:tabs>
                <w:tab w:val="left" w:pos="2432"/>
                <w:tab w:val="left" w:pos="3905"/>
              </w:tabs>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При представлении Сведений о бюджетном обязательстве в форме электронного документа в </w:t>
            </w:r>
            <w:r w:rsidRPr="009902AC">
              <w:rPr>
                <w:rFonts w:ascii="Times New Roman" w:eastAsia="Times New Roman" w:hAnsi="Times New Roman" w:cs="Times New Roman"/>
                <w:spacing w:val="-2"/>
                <w:sz w:val="24"/>
                <w:szCs w:val="24"/>
              </w:rPr>
              <w:t xml:space="preserve">информационной системе заполняется </w:t>
            </w:r>
            <w:r w:rsidRPr="009902AC">
              <w:rPr>
                <w:rFonts w:ascii="Times New Roman" w:eastAsia="Times New Roman" w:hAnsi="Times New Roman" w:cs="Times New Roman"/>
                <w:sz w:val="24"/>
                <w:szCs w:val="24"/>
              </w:rPr>
              <w:t xml:space="preserve">автоматически при заполнении информации по </w:t>
            </w:r>
            <w:hyperlink w:anchor="_bookmark17" w:history="1">
              <w:r w:rsidRPr="009902AC">
                <w:rPr>
                  <w:rFonts w:ascii="Times New Roman" w:eastAsia="Times New Roman" w:hAnsi="Times New Roman" w:cs="Times New Roman"/>
                  <w:sz w:val="24"/>
                  <w:szCs w:val="24"/>
                </w:rPr>
                <w:t>пунктам 6.10</w:t>
              </w:r>
            </w:hyperlink>
            <w:r w:rsidRPr="009902AC">
              <w:rPr>
                <w:rFonts w:ascii="Times New Roman" w:eastAsia="Times New Roman" w:hAnsi="Times New Roman" w:cs="Times New Roman"/>
                <w:sz w:val="24"/>
                <w:szCs w:val="24"/>
              </w:rPr>
              <w:t xml:space="preserve"> и </w:t>
            </w:r>
            <w:hyperlink w:anchor="_bookmark18" w:history="1">
              <w:r w:rsidRPr="009902AC">
                <w:rPr>
                  <w:rFonts w:ascii="Times New Roman" w:eastAsia="Times New Roman" w:hAnsi="Times New Roman" w:cs="Times New Roman"/>
                  <w:sz w:val="24"/>
                  <w:szCs w:val="24"/>
                </w:rPr>
                <w:t>6.11</w:t>
              </w:r>
            </w:hyperlink>
            <w:r w:rsidRPr="009902AC">
              <w:rPr>
                <w:rFonts w:ascii="Times New Roman" w:eastAsia="Times New Roman" w:hAnsi="Times New Roman" w:cs="Times New Roman"/>
                <w:sz w:val="24"/>
                <w:szCs w:val="24"/>
              </w:rPr>
              <w:t xml:space="preserve"> настоящей информации.</w:t>
            </w:r>
          </w:p>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9902AC" w:rsidRPr="009902AC" w:rsidRDefault="009902AC" w:rsidP="009902AC">
            <w:pPr>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9902AC" w:rsidRPr="009902AC" w:rsidRDefault="009902AC" w:rsidP="009902AC">
            <w:pPr>
              <w:tabs>
                <w:tab w:val="left" w:pos="2432"/>
                <w:tab w:val="left" w:pos="3905"/>
              </w:tabs>
              <w:spacing w:before="97"/>
              <w:ind w:left="61" w:right="49"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9902AC" w:rsidRPr="009902AC" w:rsidTr="009920FE">
        <w:trPr>
          <w:trHeight w:val="1617"/>
        </w:trPr>
        <w:tc>
          <w:tcPr>
            <w:tcW w:w="3261" w:type="dxa"/>
          </w:tcPr>
          <w:p w:rsidR="009902AC" w:rsidRPr="009902AC" w:rsidRDefault="009902AC" w:rsidP="009902AC">
            <w:pPr>
              <w:spacing w:before="97"/>
              <w:ind w:left="62" w:right="50"/>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сумма казначейского обеспечения обязательств (далее - казначейское обеспечение) в соответствии с документом-основанием (при </w:t>
            </w:r>
            <w:r w:rsidRPr="009902AC">
              <w:rPr>
                <w:rFonts w:ascii="Times New Roman" w:eastAsia="Times New Roman" w:hAnsi="Times New Roman" w:cs="Times New Roman"/>
                <w:spacing w:val="-2"/>
                <w:sz w:val="24"/>
                <w:szCs w:val="24"/>
              </w:rPr>
              <w:t>наличии).</w:t>
            </w:r>
          </w:p>
          <w:p w:rsidR="009902AC" w:rsidRPr="009902AC" w:rsidRDefault="009902AC" w:rsidP="009902AC">
            <w:pPr>
              <w:spacing w:before="97"/>
              <w:ind w:left="61" w:right="48"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Не заполняется при постановке на учет бюджетного обязательства при заполнении в </w:t>
            </w:r>
            <w:hyperlink r:id="rId17">
              <w:r w:rsidRPr="009902AC">
                <w:rPr>
                  <w:rFonts w:ascii="Times New Roman" w:eastAsia="Times New Roman" w:hAnsi="Times New Roman" w:cs="Times New Roman"/>
                  <w:spacing w:val="-2"/>
                  <w:sz w:val="24"/>
                  <w:szCs w:val="24"/>
                </w:rPr>
                <w:t>пункте</w:t>
              </w:r>
            </w:hyperlink>
            <w:r w:rsidRPr="009902AC">
              <w:rPr>
                <w:rFonts w:ascii="Calibri" w:eastAsia="Calibri" w:hAnsi="Calibri" w:cs="Times New Roman"/>
                <w:sz w:val="24"/>
                <w:szCs w:val="24"/>
              </w:rPr>
              <w:t xml:space="preserve"> </w:t>
            </w:r>
            <w:hyperlink r:id="rId18">
              <w:r w:rsidRPr="009902AC">
                <w:rPr>
                  <w:rFonts w:ascii="Times New Roman" w:eastAsia="Times New Roman" w:hAnsi="Times New Roman" w:cs="Times New Roman"/>
                  <w:sz w:val="24"/>
                  <w:szCs w:val="24"/>
                </w:rPr>
                <w:t>6.1</w:t>
              </w:r>
            </w:hyperlink>
            <w:r w:rsidRPr="009902AC">
              <w:rPr>
                <w:rFonts w:ascii="Times New Roman" w:eastAsia="Times New Roman" w:hAnsi="Times New Roman" w:cs="Times New Roman"/>
                <w:sz w:val="24"/>
                <w:szCs w:val="24"/>
              </w:rPr>
              <w:t xml:space="preserve">настоящей информации и вида </w:t>
            </w:r>
            <w:r w:rsidRPr="009902AC">
              <w:rPr>
                <w:rFonts w:ascii="Times New Roman" w:eastAsia="Times New Roman" w:hAnsi="Times New Roman" w:cs="Times New Roman"/>
                <w:spacing w:val="-2"/>
                <w:sz w:val="24"/>
                <w:szCs w:val="24"/>
              </w:rPr>
              <w:t xml:space="preserve">документа </w:t>
            </w:r>
            <w:r w:rsidRPr="009902AC">
              <w:rPr>
                <w:rFonts w:ascii="Times New Roman" w:eastAsia="Times New Roman" w:hAnsi="Times New Roman" w:cs="Times New Roman"/>
                <w:sz w:val="24"/>
                <w:szCs w:val="24"/>
              </w:rPr>
              <w:t xml:space="preserve">«извещение об осуществлении </w:t>
            </w:r>
            <w:r w:rsidRPr="009902AC">
              <w:rPr>
                <w:rFonts w:ascii="Times New Roman" w:eastAsia="Times New Roman" w:hAnsi="Times New Roman" w:cs="Times New Roman"/>
                <w:spacing w:val="-2"/>
                <w:sz w:val="24"/>
                <w:szCs w:val="24"/>
              </w:rPr>
              <w:t xml:space="preserve">закупки», </w:t>
            </w:r>
            <w:r w:rsidRPr="009902AC">
              <w:rPr>
                <w:rFonts w:ascii="Times New Roman" w:eastAsia="Times New Roman" w:hAnsi="Times New Roman" w:cs="Times New Roman"/>
                <w:sz w:val="24"/>
                <w:szCs w:val="24"/>
              </w:rPr>
              <w:t>«приглашение принять участие в определении поставщика (подрядчика, исполнителя)».</w:t>
            </w:r>
          </w:p>
        </w:tc>
      </w:tr>
      <w:tr w:rsidR="009902AC" w:rsidRPr="009902AC" w:rsidTr="009920FE">
        <w:trPr>
          <w:trHeight w:val="267"/>
        </w:trPr>
        <w:tc>
          <w:tcPr>
            <w:tcW w:w="3261" w:type="dxa"/>
          </w:tcPr>
          <w:p w:rsidR="009902AC" w:rsidRPr="009902AC" w:rsidRDefault="009902AC" w:rsidP="009902AC">
            <w:pPr>
              <w:spacing w:before="97"/>
              <w:ind w:left="62"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6.14. Процент платежа, требующего подтверждения, от общей суммы бюджетного обязательства</w:t>
            </w:r>
          </w:p>
        </w:tc>
        <w:tc>
          <w:tcPr>
            <w:tcW w:w="6814" w:type="dxa"/>
          </w:tcPr>
          <w:p w:rsidR="009902AC" w:rsidRPr="009902AC" w:rsidRDefault="009902AC" w:rsidP="009902AC">
            <w:pPr>
              <w:tabs>
                <w:tab w:val="left" w:pos="1772"/>
                <w:tab w:val="left" w:pos="3828"/>
              </w:tabs>
              <w:spacing w:before="97"/>
              <w:ind w:left="61" w:right="47"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процент платежа, требующего подтверждения, установленный документом- 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w:t>
            </w:r>
            <w:r w:rsidRPr="009902AC">
              <w:rPr>
                <w:rFonts w:ascii="Times New Roman" w:eastAsia="Times New Roman" w:hAnsi="Times New Roman" w:cs="Times New Roman"/>
                <w:spacing w:val="-2"/>
                <w:sz w:val="24"/>
                <w:szCs w:val="24"/>
              </w:rPr>
              <w:t>основанию, установленный документом-основанием.</w:t>
            </w:r>
          </w:p>
        </w:tc>
      </w:tr>
      <w:tr w:rsidR="009902AC" w:rsidRPr="009902AC" w:rsidTr="009920FE">
        <w:trPr>
          <w:trHeight w:val="1271"/>
        </w:trPr>
        <w:tc>
          <w:tcPr>
            <w:tcW w:w="3261" w:type="dxa"/>
          </w:tcPr>
          <w:p w:rsidR="009902AC" w:rsidRPr="009902AC" w:rsidRDefault="009902AC" w:rsidP="009902AC">
            <w:pPr>
              <w:tabs>
                <w:tab w:val="left" w:pos="765"/>
                <w:tab w:val="left" w:pos="1657"/>
                <w:tab w:val="left" w:pos="2744"/>
              </w:tabs>
              <w:spacing w:before="97" w:line="242" w:lineRule="auto"/>
              <w:ind w:left="62" w:right="52"/>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lastRenderedPageBreak/>
              <w:t>6.15.Сумма платежа, требующего подтверждения</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w:t>
            </w:r>
            <w:r w:rsidRPr="009902AC">
              <w:rPr>
                <w:rFonts w:ascii="Times New Roman" w:eastAsia="Times New Roman" w:hAnsi="Times New Roman" w:cs="Times New Roman"/>
                <w:spacing w:val="-2"/>
                <w:sz w:val="24"/>
                <w:szCs w:val="24"/>
              </w:rPr>
              <w:t>обязательства.</w:t>
            </w:r>
          </w:p>
          <w:p w:rsidR="009902AC" w:rsidRPr="009902AC" w:rsidRDefault="009902AC" w:rsidP="009902AC">
            <w:pPr>
              <w:tabs>
                <w:tab w:val="left" w:pos="1402"/>
                <w:tab w:val="left" w:pos="3005"/>
              </w:tabs>
              <w:spacing w:before="97"/>
              <w:ind w:left="61" w:right="50"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pacing w:val="-4"/>
                <w:sz w:val="24"/>
                <w:szCs w:val="24"/>
              </w:rPr>
              <w:t xml:space="preserve">Если </w:t>
            </w:r>
            <w:r w:rsidRPr="009902AC">
              <w:rPr>
                <w:rFonts w:ascii="Times New Roman" w:eastAsia="Times New Roman" w:hAnsi="Times New Roman" w:cs="Times New Roman"/>
                <w:spacing w:val="-2"/>
                <w:sz w:val="24"/>
                <w:szCs w:val="24"/>
              </w:rPr>
              <w:t xml:space="preserve">условиями документа-основания </w:t>
            </w:r>
            <w:r w:rsidRPr="009902AC">
              <w:rPr>
                <w:rFonts w:ascii="Times New Roman" w:eastAsia="Times New Roman" w:hAnsi="Times New Roman" w:cs="Times New Roman"/>
                <w:sz w:val="24"/>
                <w:szCs w:val="24"/>
              </w:rPr>
              <w:t>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9902AC" w:rsidRPr="009902AC" w:rsidTr="009920FE">
        <w:trPr>
          <w:trHeight w:val="964"/>
        </w:trPr>
        <w:tc>
          <w:tcPr>
            <w:tcW w:w="3261" w:type="dxa"/>
          </w:tcPr>
          <w:p w:rsidR="009902AC" w:rsidRPr="009902AC" w:rsidRDefault="009902AC" w:rsidP="009902AC">
            <w:pPr>
              <w:spacing w:before="97"/>
              <w:ind w:left="62" w:right="49"/>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6.16. Номер уведомления о поступлении исполнительного документа/решения налогового </w:t>
            </w:r>
          </w:p>
        </w:tc>
        <w:tc>
          <w:tcPr>
            <w:tcW w:w="6814" w:type="dxa"/>
          </w:tcPr>
          <w:p w:rsidR="009902AC" w:rsidRPr="009902AC" w:rsidRDefault="009902AC" w:rsidP="009902AC">
            <w:pPr>
              <w:spacing w:before="97"/>
              <w:ind w:left="61" w:right="48"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заполнении в пункте 6.1 настоящей информации значений «исполнительный документ» или «решение налогового органа» </w:t>
            </w:r>
            <w:r w:rsidRPr="009902AC">
              <w:rPr>
                <w:rFonts w:ascii="Times New Roman" w:eastAsia="Times New Roman" w:hAnsi="Times New Roman" w:cs="Times New Roman"/>
                <w:spacing w:val="-2"/>
                <w:sz w:val="24"/>
                <w:szCs w:val="24"/>
              </w:rPr>
              <w:t>указывается</w:t>
            </w:r>
            <w:r w:rsidRPr="009902AC">
              <w:rPr>
                <w:rFonts w:ascii="Times New Roman" w:eastAsia="Times New Roman" w:hAnsi="Times New Roman" w:cs="Times New Roman"/>
                <w:sz w:val="24"/>
                <w:szCs w:val="24"/>
              </w:rPr>
              <w:t xml:space="preserve">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902AC" w:rsidRPr="009902AC" w:rsidTr="009920FE">
        <w:trPr>
          <w:trHeight w:val="849"/>
        </w:trPr>
        <w:tc>
          <w:tcPr>
            <w:tcW w:w="3261" w:type="dxa"/>
          </w:tcPr>
          <w:p w:rsidR="009902AC" w:rsidRPr="009902AC" w:rsidRDefault="009902AC" w:rsidP="009902AC">
            <w:pPr>
              <w:spacing w:before="97"/>
              <w:ind w:left="62"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6.17. Дата уведомления о поступлении исполнительного документа/решения налогового органа</w:t>
            </w:r>
          </w:p>
        </w:tc>
        <w:tc>
          <w:tcPr>
            <w:tcW w:w="6814" w:type="dxa"/>
          </w:tcPr>
          <w:p w:rsidR="009902AC" w:rsidRPr="009902AC" w:rsidRDefault="009902AC" w:rsidP="009902AC">
            <w:pPr>
              <w:spacing w:before="97"/>
              <w:ind w:left="61" w:right="48"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заполнении в </w:t>
            </w:r>
            <w:hyperlink w:anchor="_bookmark14" w:history="1">
              <w:r w:rsidRPr="009902AC">
                <w:rPr>
                  <w:rFonts w:ascii="Times New Roman" w:eastAsia="Times New Roman" w:hAnsi="Times New Roman" w:cs="Times New Roman"/>
                  <w:sz w:val="24"/>
                  <w:szCs w:val="24"/>
                </w:rPr>
                <w:t>пункте 6.1</w:t>
              </w:r>
            </w:hyperlink>
            <w:r w:rsidRPr="009902AC">
              <w:rPr>
                <w:rFonts w:ascii="Times New Roman" w:eastAsia="Times New Roman" w:hAnsi="Times New Roman" w:cs="Times New Roman"/>
                <w:sz w:val="24"/>
                <w:szCs w:val="24"/>
              </w:rPr>
              <w:t xml:space="preserve"> настоящей информации вида документа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902AC" w:rsidRPr="009902AC" w:rsidTr="009920FE">
        <w:trPr>
          <w:trHeight w:val="1152"/>
        </w:trPr>
        <w:tc>
          <w:tcPr>
            <w:tcW w:w="3261" w:type="dxa"/>
          </w:tcPr>
          <w:p w:rsidR="009902AC" w:rsidRPr="009902AC" w:rsidRDefault="009902AC" w:rsidP="009902AC">
            <w:pPr>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6.18. Основание не включения договора (муниципального контракта) в реестр </w:t>
            </w:r>
            <w:r w:rsidRPr="009902AC">
              <w:rPr>
                <w:rFonts w:ascii="Times New Roman" w:eastAsia="Times New Roman" w:hAnsi="Times New Roman" w:cs="Times New Roman"/>
                <w:spacing w:val="-2"/>
                <w:sz w:val="24"/>
                <w:szCs w:val="24"/>
              </w:rPr>
              <w:t>контрактов</w:t>
            </w:r>
          </w:p>
        </w:tc>
        <w:tc>
          <w:tcPr>
            <w:tcW w:w="6814" w:type="dxa"/>
          </w:tcPr>
          <w:p w:rsidR="009902AC" w:rsidRPr="009902AC" w:rsidRDefault="009902AC" w:rsidP="009902AC">
            <w:pPr>
              <w:spacing w:before="97"/>
              <w:ind w:left="61" w:right="48"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заполнении в </w:t>
            </w:r>
            <w:hyperlink w:anchor="_bookmark14" w:history="1">
              <w:r w:rsidRPr="009902AC">
                <w:rPr>
                  <w:rFonts w:ascii="Times New Roman" w:eastAsia="Times New Roman" w:hAnsi="Times New Roman" w:cs="Times New Roman"/>
                  <w:sz w:val="24"/>
                  <w:szCs w:val="24"/>
                </w:rPr>
                <w:t>пункте 6.1</w:t>
              </w:r>
            </w:hyperlink>
            <w:r w:rsidRPr="009902AC">
              <w:rPr>
                <w:rFonts w:ascii="Times New Roman" w:eastAsia="Times New Roman" w:hAnsi="Times New Roman" w:cs="Times New Roman"/>
                <w:sz w:val="24"/>
                <w:szCs w:val="24"/>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 включения договора (контракта) в реестр контрактов.</w:t>
            </w:r>
          </w:p>
        </w:tc>
      </w:tr>
      <w:tr w:rsidR="009902AC" w:rsidRPr="009902AC" w:rsidTr="009920FE">
        <w:trPr>
          <w:trHeight w:val="962"/>
        </w:trPr>
        <w:tc>
          <w:tcPr>
            <w:tcW w:w="3261" w:type="dxa"/>
          </w:tcPr>
          <w:p w:rsidR="009902AC" w:rsidRPr="009902AC" w:rsidRDefault="009902AC" w:rsidP="009902AC">
            <w:pPr>
              <w:spacing w:before="97"/>
              <w:ind w:left="62" w:right="51"/>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7.Реквизиты контрагента/ взыскателя по исполнительному документу/решению налогового органа</w:t>
            </w:r>
          </w:p>
        </w:tc>
        <w:tc>
          <w:tcPr>
            <w:tcW w:w="6814" w:type="dxa"/>
          </w:tcPr>
          <w:p w:rsidR="009902AC" w:rsidRPr="009902AC" w:rsidRDefault="009902AC" w:rsidP="009902AC">
            <w:pPr>
              <w:spacing w:before="97"/>
              <w:rPr>
                <w:rFonts w:ascii="Times New Roman" w:eastAsia="Times New Roman" w:hAnsi="Times New Roman" w:cs="Times New Roman"/>
                <w:color w:val="0070C0"/>
                <w:sz w:val="24"/>
                <w:szCs w:val="24"/>
              </w:rPr>
            </w:pPr>
          </w:p>
        </w:tc>
      </w:tr>
      <w:tr w:rsidR="009902AC" w:rsidRPr="009902AC" w:rsidTr="009920FE">
        <w:trPr>
          <w:trHeight w:val="2123"/>
        </w:trPr>
        <w:tc>
          <w:tcPr>
            <w:tcW w:w="3261" w:type="dxa"/>
          </w:tcPr>
          <w:p w:rsidR="009902AC" w:rsidRPr="009902AC" w:rsidRDefault="009902AC" w:rsidP="009902AC">
            <w:pPr>
              <w:tabs>
                <w:tab w:val="left" w:pos="2058"/>
                <w:tab w:val="left" w:pos="3080"/>
              </w:tabs>
              <w:spacing w:before="97"/>
              <w:ind w:left="62"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7.1. Наименование юридического </w:t>
            </w:r>
            <w:r w:rsidRPr="009902AC">
              <w:rPr>
                <w:rFonts w:ascii="Times New Roman" w:eastAsia="Times New Roman" w:hAnsi="Times New Roman" w:cs="Times New Roman"/>
                <w:spacing w:val="-2"/>
                <w:sz w:val="24"/>
                <w:szCs w:val="24"/>
              </w:rPr>
              <w:t xml:space="preserve">лица/фамилия, </w:t>
            </w:r>
            <w:r w:rsidRPr="009902AC">
              <w:rPr>
                <w:rFonts w:ascii="Times New Roman" w:eastAsia="Times New Roman" w:hAnsi="Times New Roman" w:cs="Times New Roman"/>
                <w:spacing w:val="-4"/>
                <w:sz w:val="24"/>
                <w:szCs w:val="24"/>
              </w:rPr>
              <w:t xml:space="preserve">имя, </w:t>
            </w:r>
            <w:r w:rsidRPr="009902AC">
              <w:rPr>
                <w:rFonts w:ascii="Times New Roman" w:eastAsia="Times New Roman" w:hAnsi="Times New Roman" w:cs="Times New Roman"/>
                <w:spacing w:val="-2"/>
                <w:sz w:val="24"/>
                <w:szCs w:val="24"/>
              </w:rPr>
              <w:t xml:space="preserve">отчество </w:t>
            </w:r>
            <w:r w:rsidRPr="009902AC">
              <w:rPr>
                <w:rFonts w:ascii="Times New Roman" w:eastAsia="Times New Roman" w:hAnsi="Times New Roman" w:cs="Times New Roman"/>
                <w:sz w:val="24"/>
                <w:szCs w:val="24"/>
              </w:rPr>
              <w:t>физического лица</w:t>
            </w:r>
          </w:p>
        </w:tc>
        <w:tc>
          <w:tcPr>
            <w:tcW w:w="6814" w:type="dxa"/>
          </w:tcPr>
          <w:p w:rsidR="009902AC" w:rsidRPr="009902AC" w:rsidRDefault="009902AC" w:rsidP="009902AC">
            <w:pPr>
              <w:spacing w:before="97"/>
              <w:ind w:left="61" w:right="47"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муниципального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9902AC" w:rsidRPr="009902AC" w:rsidRDefault="009902AC" w:rsidP="009902AC">
            <w:pPr>
              <w:spacing w:before="97"/>
              <w:ind w:left="61" w:right="52"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902AC" w:rsidRPr="009902AC" w:rsidTr="009920FE">
        <w:trPr>
          <w:trHeight w:val="681"/>
        </w:trPr>
        <w:tc>
          <w:tcPr>
            <w:tcW w:w="3261" w:type="dxa"/>
          </w:tcPr>
          <w:p w:rsidR="009902AC" w:rsidRPr="009902AC" w:rsidRDefault="009902AC" w:rsidP="009902AC">
            <w:pPr>
              <w:tabs>
                <w:tab w:val="left" w:pos="856"/>
                <w:tab w:val="left" w:pos="3330"/>
              </w:tabs>
              <w:spacing w:before="97"/>
              <w:ind w:left="62" w:right="49"/>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7.2.</w:t>
            </w:r>
            <w:r w:rsidRPr="009902AC">
              <w:rPr>
                <w:rFonts w:ascii="Times New Roman" w:eastAsia="Times New Roman" w:hAnsi="Times New Roman" w:cs="Times New Roman"/>
                <w:spacing w:val="-2"/>
                <w:sz w:val="24"/>
                <w:szCs w:val="24"/>
              </w:rPr>
              <w:t xml:space="preserve">Идентификационный </w:t>
            </w:r>
            <w:r w:rsidRPr="009902AC">
              <w:rPr>
                <w:rFonts w:ascii="Times New Roman" w:eastAsia="Times New Roman" w:hAnsi="Times New Roman" w:cs="Times New Roman"/>
                <w:spacing w:val="-4"/>
                <w:sz w:val="24"/>
                <w:szCs w:val="24"/>
              </w:rPr>
              <w:t xml:space="preserve">номер </w:t>
            </w:r>
            <w:r w:rsidRPr="009902AC">
              <w:rPr>
                <w:rFonts w:ascii="Times New Roman" w:eastAsia="Times New Roman" w:hAnsi="Times New Roman" w:cs="Times New Roman"/>
                <w:sz w:val="24"/>
                <w:szCs w:val="24"/>
              </w:rPr>
              <w:t>налогоплательщика (ИНН)</w:t>
            </w:r>
          </w:p>
        </w:tc>
        <w:tc>
          <w:tcPr>
            <w:tcW w:w="6814" w:type="dxa"/>
          </w:tcPr>
          <w:p w:rsidR="009902AC" w:rsidRPr="009902AC" w:rsidRDefault="009902AC" w:rsidP="009902AC">
            <w:pPr>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ИНН контрагента в соответствии со сведениями ЕГРЮЛ.</w:t>
            </w:r>
          </w:p>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902AC" w:rsidRPr="009902AC" w:rsidTr="009920FE">
        <w:trPr>
          <w:trHeight w:val="1394"/>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7.3. Код причины постановки на учет в налоговом органе (КПП)</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ЕГРЮЛ (при наличии).</w:t>
            </w:r>
          </w:p>
          <w:p w:rsidR="009902AC" w:rsidRPr="009902AC" w:rsidRDefault="009902AC" w:rsidP="009902AC">
            <w:pPr>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902AC" w:rsidRPr="009902AC" w:rsidTr="009920FE">
        <w:trPr>
          <w:trHeight w:val="557"/>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7.4.Код по Сводному </w:t>
            </w:r>
            <w:r w:rsidRPr="009902AC">
              <w:rPr>
                <w:rFonts w:ascii="Times New Roman" w:eastAsia="Times New Roman" w:hAnsi="Times New Roman" w:cs="Times New Roman"/>
                <w:spacing w:val="-2"/>
                <w:sz w:val="24"/>
                <w:szCs w:val="24"/>
              </w:rPr>
              <w:t>реестру</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w:t>
            </w:r>
            <w:r w:rsidRPr="009902AC">
              <w:rPr>
                <w:rFonts w:ascii="Times New Roman" w:eastAsia="Times New Roman" w:hAnsi="Times New Roman" w:cs="Times New Roman"/>
                <w:spacing w:val="-10"/>
                <w:sz w:val="24"/>
                <w:szCs w:val="24"/>
              </w:rPr>
              <w:t>в</w:t>
            </w:r>
            <w:r w:rsidRPr="009902AC">
              <w:rPr>
                <w:rFonts w:ascii="Times New Roman" w:eastAsia="Times New Roman" w:hAnsi="Times New Roman" w:cs="Times New Roman"/>
                <w:sz w:val="24"/>
                <w:szCs w:val="24"/>
              </w:rPr>
              <w:t xml:space="preserve"> соответствии с ИНН и КПП контрагента, указанным в </w:t>
            </w:r>
            <w:hyperlink w:anchor="_bookmark19" w:history="1">
              <w:r w:rsidRPr="009902AC">
                <w:rPr>
                  <w:rFonts w:ascii="Times New Roman" w:eastAsia="Times New Roman" w:hAnsi="Times New Roman" w:cs="Times New Roman"/>
                  <w:sz w:val="24"/>
                  <w:szCs w:val="24"/>
                </w:rPr>
                <w:t>пунктах 7.2</w:t>
              </w:r>
            </w:hyperlink>
            <w:r w:rsidRPr="009902AC">
              <w:rPr>
                <w:rFonts w:ascii="Times New Roman" w:eastAsia="Times New Roman" w:hAnsi="Times New Roman" w:cs="Times New Roman"/>
                <w:sz w:val="24"/>
                <w:szCs w:val="24"/>
              </w:rPr>
              <w:t xml:space="preserve"> и </w:t>
            </w:r>
            <w:hyperlink w:anchor="_bookmark20" w:history="1">
              <w:r w:rsidRPr="009902AC">
                <w:rPr>
                  <w:rFonts w:ascii="Times New Roman" w:eastAsia="Times New Roman" w:hAnsi="Times New Roman" w:cs="Times New Roman"/>
                  <w:sz w:val="24"/>
                  <w:szCs w:val="24"/>
                </w:rPr>
                <w:t>7.3</w:t>
              </w:r>
            </w:hyperlink>
            <w:r w:rsidRPr="009902AC">
              <w:rPr>
                <w:rFonts w:ascii="Times New Roman" w:eastAsia="Times New Roman" w:hAnsi="Times New Roman" w:cs="Times New Roman"/>
                <w:sz w:val="24"/>
                <w:szCs w:val="24"/>
              </w:rPr>
              <w:t xml:space="preserve"> настоящей информации.</w:t>
            </w:r>
          </w:p>
        </w:tc>
      </w:tr>
      <w:tr w:rsidR="009902AC" w:rsidRPr="009902AC" w:rsidTr="009920FE">
        <w:trPr>
          <w:trHeight w:val="562"/>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7.5.Номер лицевого счета (раздела на лицевом счете)</w:t>
            </w:r>
          </w:p>
        </w:tc>
        <w:tc>
          <w:tcPr>
            <w:tcW w:w="6814" w:type="dxa"/>
          </w:tcPr>
          <w:p w:rsidR="009902AC" w:rsidRPr="009902AC" w:rsidRDefault="009902AC" w:rsidP="009902AC">
            <w:pPr>
              <w:spacing w:before="97"/>
              <w:ind w:left="61" w:right="47"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 </w:t>
            </w:r>
            <w:r w:rsidRPr="009902AC">
              <w:rPr>
                <w:rFonts w:ascii="Times New Roman" w:eastAsia="Times New Roman" w:hAnsi="Times New Roman" w:cs="Times New Roman"/>
                <w:spacing w:val="-2"/>
                <w:sz w:val="24"/>
                <w:szCs w:val="24"/>
              </w:rPr>
              <w:t>основанием.</w:t>
            </w:r>
          </w:p>
          <w:p w:rsidR="009902AC" w:rsidRPr="009902AC" w:rsidRDefault="009902AC" w:rsidP="009902AC">
            <w:pPr>
              <w:tabs>
                <w:tab w:val="left" w:pos="1880"/>
                <w:tab w:val="left" w:pos="3644"/>
              </w:tabs>
              <w:spacing w:before="97"/>
              <w:ind w:left="61" w:right="52"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w:t>
            </w:r>
            <w:r w:rsidRPr="009902AC">
              <w:rPr>
                <w:rFonts w:ascii="Times New Roman" w:eastAsia="Times New Roman" w:hAnsi="Times New Roman" w:cs="Times New Roman"/>
                <w:spacing w:val="-2"/>
                <w:sz w:val="24"/>
                <w:szCs w:val="24"/>
              </w:rPr>
              <w:t xml:space="preserve">Российской Федерации казначейскому </w:t>
            </w:r>
            <w:r w:rsidRPr="009902AC">
              <w:rPr>
                <w:rFonts w:ascii="Times New Roman" w:eastAsia="Times New Roman" w:hAnsi="Times New Roman" w:cs="Times New Roman"/>
                <w:sz w:val="24"/>
                <w:szCs w:val="24"/>
              </w:rPr>
              <w:t>сопровождению, предоставляемых в соответствии с документом-основанием (при наличии).</w:t>
            </w:r>
          </w:p>
        </w:tc>
      </w:tr>
      <w:tr w:rsidR="009902AC" w:rsidRPr="009902AC" w:rsidTr="009920FE">
        <w:trPr>
          <w:trHeight w:val="219"/>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7.6. Номер банковского (казначейского) </w:t>
            </w:r>
            <w:r w:rsidRPr="009902AC">
              <w:rPr>
                <w:rFonts w:ascii="Times New Roman" w:eastAsia="Times New Roman" w:hAnsi="Times New Roman" w:cs="Times New Roman"/>
                <w:spacing w:val="-2"/>
                <w:sz w:val="24"/>
                <w:szCs w:val="24"/>
              </w:rPr>
              <w:t>счета</w:t>
            </w:r>
          </w:p>
        </w:tc>
        <w:tc>
          <w:tcPr>
            <w:tcW w:w="6814"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номер банковского (казначейского) счета контрагента (при наличии в документе- </w:t>
            </w:r>
            <w:r w:rsidRPr="009902AC">
              <w:rPr>
                <w:rFonts w:ascii="Times New Roman" w:eastAsia="Times New Roman" w:hAnsi="Times New Roman" w:cs="Times New Roman"/>
                <w:spacing w:val="-2"/>
                <w:sz w:val="24"/>
                <w:szCs w:val="24"/>
              </w:rPr>
              <w:t>основании).</w:t>
            </w:r>
          </w:p>
        </w:tc>
      </w:tr>
      <w:tr w:rsidR="009902AC" w:rsidRPr="009902AC" w:rsidTr="009920FE">
        <w:trPr>
          <w:trHeight w:val="800"/>
        </w:trPr>
        <w:tc>
          <w:tcPr>
            <w:tcW w:w="3261" w:type="dxa"/>
          </w:tcPr>
          <w:p w:rsidR="009902AC" w:rsidRPr="009902AC" w:rsidRDefault="009902AC" w:rsidP="009902AC">
            <w:pPr>
              <w:spacing w:before="97"/>
              <w:ind w:left="62"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7.7. Наименование банка (иной организации), в котором (-ой) открыт счет контрагенту</w:t>
            </w:r>
          </w:p>
        </w:tc>
        <w:tc>
          <w:tcPr>
            <w:tcW w:w="6814" w:type="dxa"/>
          </w:tcPr>
          <w:p w:rsidR="009902AC" w:rsidRPr="009902AC" w:rsidRDefault="009902AC" w:rsidP="009902AC">
            <w:pPr>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9902AC" w:rsidRPr="009902AC" w:rsidTr="009920FE">
        <w:trPr>
          <w:trHeight w:val="501"/>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7.8. БИК</w:t>
            </w:r>
            <w:r w:rsidRPr="009902AC">
              <w:rPr>
                <w:rFonts w:ascii="Times New Roman" w:eastAsia="Times New Roman" w:hAnsi="Times New Roman" w:cs="Times New Roman"/>
                <w:spacing w:val="-2"/>
                <w:sz w:val="24"/>
                <w:szCs w:val="24"/>
              </w:rPr>
              <w:t xml:space="preserve"> банка</w:t>
            </w:r>
          </w:p>
        </w:tc>
        <w:tc>
          <w:tcPr>
            <w:tcW w:w="6814" w:type="dxa"/>
          </w:tcPr>
          <w:p w:rsidR="009902AC" w:rsidRPr="009902AC" w:rsidRDefault="009902AC" w:rsidP="009902AC">
            <w:pPr>
              <w:tabs>
                <w:tab w:val="left" w:pos="1782"/>
                <w:tab w:val="left" w:pos="2458"/>
                <w:tab w:val="left" w:pos="3235"/>
                <w:tab w:val="left" w:pos="4620"/>
              </w:tabs>
              <w:spacing w:before="97"/>
              <w:ind w:left="61" w:right="50" w:firstLine="283"/>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Указывается </w:t>
            </w:r>
            <w:r w:rsidRPr="009902AC">
              <w:rPr>
                <w:rFonts w:ascii="Times New Roman" w:eastAsia="Times New Roman" w:hAnsi="Times New Roman" w:cs="Times New Roman"/>
                <w:spacing w:val="-4"/>
                <w:sz w:val="24"/>
                <w:szCs w:val="24"/>
              </w:rPr>
              <w:t xml:space="preserve">БИК </w:t>
            </w:r>
            <w:r w:rsidRPr="009902AC">
              <w:rPr>
                <w:rFonts w:ascii="Times New Roman" w:eastAsia="Times New Roman" w:hAnsi="Times New Roman" w:cs="Times New Roman"/>
                <w:spacing w:val="-2"/>
                <w:sz w:val="24"/>
                <w:szCs w:val="24"/>
              </w:rPr>
              <w:t xml:space="preserve">банка контрагента </w:t>
            </w:r>
            <w:r w:rsidRPr="009902AC">
              <w:rPr>
                <w:rFonts w:ascii="Times New Roman" w:eastAsia="Times New Roman" w:hAnsi="Times New Roman" w:cs="Times New Roman"/>
                <w:spacing w:val="-4"/>
                <w:sz w:val="24"/>
                <w:szCs w:val="24"/>
              </w:rPr>
              <w:t xml:space="preserve">(при </w:t>
            </w:r>
            <w:r w:rsidRPr="009902AC">
              <w:rPr>
                <w:rFonts w:ascii="Times New Roman" w:eastAsia="Times New Roman" w:hAnsi="Times New Roman" w:cs="Times New Roman"/>
                <w:sz w:val="24"/>
                <w:szCs w:val="24"/>
              </w:rPr>
              <w:t>наличии в документе-основании).</w:t>
            </w:r>
          </w:p>
        </w:tc>
      </w:tr>
      <w:tr w:rsidR="009902AC" w:rsidRPr="009902AC" w:rsidTr="009920FE">
        <w:trPr>
          <w:trHeight w:val="519"/>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7.9.Корреспондентский счет </w:t>
            </w:r>
            <w:r w:rsidRPr="009902AC">
              <w:rPr>
                <w:rFonts w:ascii="Times New Roman" w:eastAsia="Times New Roman" w:hAnsi="Times New Roman" w:cs="Times New Roman"/>
                <w:spacing w:val="-2"/>
                <w:sz w:val="24"/>
                <w:szCs w:val="24"/>
              </w:rPr>
              <w:t>банка</w:t>
            </w:r>
          </w:p>
        </w:tc>
        <w:tc>
          <w:tcPr>
            <w:tcW w:w="6814" w:type="dxa"/>
          </w:tcPr>
          <w:p w:rsidR="009902AC" w:rsidRPr="009902AC" w:rsidRDefault="009902AC" w:rsidP="009902AC">
            <w:pPr>
              <w:tabs>
                <w:tab w:val="left" w:pos="1779"/>
                <w:tab w:val="left" w:pos="3862"/>
                <w:tab w:val="left" w:pos="4507"/>
              </w:tabs>
              <w:spacing w:before="97"/>
              <w:ind w:left="61" w:right="52" w:firstLine="283"/>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Указывается корреспондентский </w:t>
            </w:r>
            <w:r w:rsidRPr="009902AC">
              <w:rPr>
                <w:rFonts w:ascii="Times New Roman" w:eastAsia="Times New Roman" w:hAnsi="Times New Roman" w:cs="Times New Roman"/>
                <w:spacing w:val="-4"/>
                <w:sz w:val="24"/>
                <w:szCs w:val="24"/>
              </w:rPr>
              <w:t xml:space="preserve">счет банка </w:t>
            </w:r>
            <w:r w:rsidRPr="009902AC">
              <w:rPr>
                <w:rFonts w:ascii="Times New Roman" w:eastAsia="Times New Roman" w:hAnsi="Times New Roman" w:cs="Times New Roman"/>
                <w:sz w:val="24"/>
                <w:szCs w:val="24"/>
              </w:rPr>
              <w:t>контрагента (при наличии в документе-основании).</w:t>
            </w:r>
          </w:p>
        </w:tc>
      </w:tr>
      <w:tr w:rsidR="009902AC" w:rsidRPr="009902AC" w:rsidTr="009920FE">
        <w:trPr>
          <w:trHeight w:val="264"/>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8. Расшифровка </w:t>
            </w:r>
            <w:r w:rsidRPr="009902AC">
              <w:rPr>
                <w:rFonts w:ascii="Times New Roman" w:eastAsia="Times New Roman" w:hAnsi="Times New Roman" w:cs="Times New Roman"/>
                <w:spacing w:val="-2"/>
                <w:sz w:val="24"/>
                <w:szCs w:val="24"/>
              </w:rPr>
              <w:t>обязательства</w:t>
            </w:r>
          </w:p>
        </w:tc>
        <w:tc>
          <w:tcPr>
            <w:tcW w:w="6814" w:type="dxa"/>
          </w:tcPr>
          <w:p w:rsidR="009902AC" w:rsidRPr="009902AC" w:rsidRDefault="009902AC" w:rsidP="009902AC">
            <w:pPr>
              <w:spacing w:before="97"/>
              <w:rPr>
                <w:rFonts w:ascii="Times New Roman" w:eastAsia="Times New Roman" w:hAnsi="Times New Roman" w:cs="Times New Roman"/>
                <w:color w:val="0070C0"/>
                <w:sz w:val="24"/>
                <w:szCs w:val="24"/>
              </w:rPr>
            </w:pPr>
          </w:p>
        </w:tc>
      </w:tr>
      <w:tr w:rsidR="009902AC" w:rsidRPr="009902AC" w:rsidTr="009920FE">
        <w:trPr>
          <w:trHeight w:val="2241"/>
        </w:trPr>
        <w:tc>
          <w:tcPr>
            <w:tcW w:w="3261" w:type="dxa"/>
          </w:tcPr>
          <w:p w:rsidR="009902AC" w:rsidRPr="009902AC" w:rsidRDefault="009902AC" w:rsidP="009902AC">
            <w:pPr>
              <w:tabs>
                <w:tab w:val="left" w:pos="1093"/>
                <w:tab w:val="left" w:pos="3167"/>
              </w:tabs>
              <w:spacing w:before="97"/>
              <w:ind w:left="62" w:right="49"/>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pacing w:val="-4"/>
                <w:sz w:val="24"/>
                <w:szCs w:val="24"/>
              </w:rPr>
              <w:t>8.1.</w:t>
            </w:r>
            <w:r w:rsidRPr="009902AC">
              <w:rPr>
                <w:rFonts w:ascii="Times New Roman" w:eastAsia="Times New Roman" w:hAnsi="Times New Roman" w:cs="Times New Roman"/>
                <w:spacing w:val="-2"/>
                <w:sz w:val="24"/>
                <w:szCs w:val="24"/>
              </w:rPr>
              <w:t xml:space="preserve">Наименование объекта </w:t>
            </w:r>
            <w:r w:rsidRPr="009902AC">
              <w:rPr>
                <w:rFonts w:ascii="Times New Roman" w:eastAsia="Times New Roman" w:hAnsi="Times New Roman" w:cs="Times New Roman"/>
                <w:sz w:val="24"/>
                <w:szCs w:val="24"/>
              </w:rPr>
              <w:t>капитального строительства или объекта недвижимого имущества (мероприятия по информатизации)</w:t>
            </w:r>
          </w:p>
        </w:tc>
        <w:tc>
          <w:tcPr>
            <w:tcW w:w="6814" w:type="dxa"/>
          </w:tcPr>
          <w:p w:rsidR="009902AC" w:rsidRPr="009902AC" w:rsidRDefault="009902AC" w:rsidP="009902AC">
            <w:pPr>
              <w:tabs>
                <w:tab w:val="left" w:pos="1976"/>
                <w:tab w:val="left" w:pos="3440"/>
                <w:tab w:val="left" w:pos="3706"/>
              </w:tabs>
              <w:spacing w:before="97"/>
              <w:ind w:left="61" w:right="47"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w:t>
            </w:r>
            <w:r w:rsidRPr="009902AC">
              <w:rPr>
                <w:rFonts w:ascii="Times New Roman" w:eastAsia="Times New Roman" w:hAnsi="Times New Roman" w:cs="Times New Roman"/>
                <w:spacing w:val="-2"/>
                <w:sz w:val="24"/>
                <w:szCs w:val="24"/>
              </w:rPr>
              <w:t xml:space="preserve">недвижимого имущества, наименование </w:t>
            </w:r>
            <w:r w:rsidRPr="009902AC">
              <w:rPr>
                <w:rFonts w:ascii="Times New Roman" w:eastAsia="Times New Roman" w:hAnsi="Times New Roman" w:cs="Times New Roman"/>
                <w:sz w:val="24"/>
                <w:szCs w:val="24"/>
              </w:rPr>
              <w:t xml:space="preserve">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 коммуникационных технологий, а также на вывод из эксплуатации информационных </w:t>
            </w:r>
            <w:r w:rsidRPr="009902AC">
              <w:rPr>
                <w:rFonts w:ascii="Times New Roman" w:eastAsia="Times New Roman" w:hAnsi="Times New Roman" w:cs="Times New Roman"/>
                <w:sz w:val="24"/>
                <w:szCs w:val="24"/>
              </w:rPr>
              <w:lastRenderedPageBreak/>
              <w:t xml:space="preserve">систем и </w:t>
            </w:r>
            <w:r w:rsidRPr="009902AC">
              <w:rPr>
                <w:rFonts w:ascii="Times New Roman" w:eastAsia="Times New Roman" w:hAnsi="Times New Roman" w:cs="Times New Roman"/>
                <w:spacing w:val="-2"/>
                <w:sz w:val="24"/>
                <w:szCs w:val="24"/>
              </w:rPr>
              <w:t>компонентов информационно-</w:t>
            </w:r>
            <w:r w:rsidRPr="009902AC">
              <w:rPr>
                <w:rFonts w:ascii="Times New Roman" w:eastAsia="Times New Roman" w:hAnsi="Times New Roman" w:cs="Times New Roman"/>
                <w:sz w:val="24"/>
                <w:szCs w:val="24"/>
              </w:rPr>
              <w:t>телекоммуникационной инфраструктуры (далее - мероприятие по информатизации).</w:t>
            </w:r>
          </w:p>
        </w:tc>
      </w:tr>
      <w:tr w:rsidR="009902AC" w:rsidRPr="009902AC" w:rsidTr="009920FE">
        <w:trPr>
          <w:trHeight w:val="1094"/>
        </w:trPr>
        <w:tc>
          <w:tcPr>
            <w:tcW w:w="3261" w:type="dxa"/>
          </w:tcPr>
          <w:p w:rsidR="009902AC" w:rsidRPr="009902AC" w:rsidRDefault="009902AC" w:rsidP="009902AC">
            <w:pPr>
              <w:spacing w:before="97"/>
              <w:ind w:left="62"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8.2. Уникальный код объекта капитального строительства или объекта недвижимого имущества (мероприятия по информатизации)</w:t>
            </w:r>
          </w:p>
        </w:tc>
        <w:tc>
          <w:tcPr>
            <w:tcW w:w="6814" w:type="dxa"/>
          </w:tcPr>
          <w:p w:rsidR="009902AC" w:rsidRPr="009902AC" w:rsidRDefault="009902AC" w:rsidP="009902AC">
            <w:pPr>
              <w:spacing w:before="97"/>
              <w:ind w:left="61" w:right="50"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(код мероприятия по </w:t>
            </w:r>
            <w:r w:rsidRPr="009902AC">
              <w:rPr>
                <w:rFonts w:ascii="Times New Roman" w:eastAsia="Times New Roman" w:hAnsi="Times New Roman" w:cs="Times New Roman"/>
                <w:spacing w:val="-2"/>
                <w:sz w:val="24"/>
                <w:szCs w:val="24"/>
              </w:rPr>
              <w:t>информатизации).</w:t>
            </w:r>
          </w:p>
        </w:tc>
      </w:tr>
      <w:tr w:rsidR="009902AC" w:rsidRPr="009902AC" w:rsidTr="009920FE">
        <w:trPr>
          <w:trHeight w:val="1180"/>
        </w:trPr>
        <w:tc>
          <w:tcPr>
            <w:tcW w:w="3261" w:type="dxa"/>
            <w:tcBorders>
              <w:top w:val="nil"/>
            </w:tcBorders>
          </w:tcPr>
          <w:p w:rsidR="009902AC" w:rsidRPr="009902AC" w:rsidRDefault="009902AC" w:rsidP="009902AC">
            <w:pPr>
              <w:spacing w:before="97"/>
              <w:ind w:left="62"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8.3Наименование вида </w:t>
            </w:r>
            <w:r w:rsidRPr="009902AC">
              <w:rPr>
                <w:rFonts w:ascii="Times New Roman" w:eastAsia="Times New Roman" w:hAnsi="Times New Roman" w:cs="Times New Roman"/>
                <w:spacing w:val="-2"/>
                <w:sz w:val="24"/>
                <w:szCs w:val="24"/>
              </w:rPr>
              <w:t>средств</w:t>
            </w:r>
          </w:p>
        </w:tc>
        <w:tc>
          <w:tcPr>
            <w:tcW w:w="6814" w:type="dxa"/>
            <w:tcBorders>
              <w:top w:val="nil"/>
            </w:tcBorders>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9902AC" w:rsidRPr="009902AC" w:rsidRDefault="009902AC" w:rsidP="009902AC">
            <w:pPr>
              <w:spacing w:before="97"/>
              <w:ind w:left="61" w:right="52"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902AC" w:rsidRPr="009902AC" w:rsidTr="009920FE">
        <w:trPr>
          <w:trHeight w:val="271"/>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8.4.Код по </w:t>
            </w:r>
            <w:r w:rsidRPr="009902AC">
              <w:rPr>
                <w:rFonts w:ascii="Times New Roman" w:eastAsia="Times New Roman" w:hAnsi="Times New Roman" w:cs="Times New Roman"/>
                <w:spacing w:val="-5"/>
                <w:sz w:val="24"/>
                <w:szCs w:val="24"/>
              </w:rPr>
              <w:t>БК</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код классификации расходов районного бюджета в соответствии с предметом </w:t>
            </w:r>
            <w:r w:rsidRPr="009902AC">
              <w:rPr>
                <w:rFonts w:ascii="Times New Roman" w:eastAsia="Times New Roman" w:hAnsi="Times New Roman" w:cs="Times New Roman"/>
                <w:spacing w:val="-2"/>
                <w:sz w:val="24"/>
                <w:szCs w:val="24"/>
              </w:rPr>
              <w:t>документа-основания.</w:t>
            </w:r>
          </w:p>
          <w:p w:rsidR="009902AC" w:rsidRPr="009902AC" w:rsidRDefault="009902AC" w:rsidP="009902AC">
            <w:pPr>
              <w:spacing w:before="97"/>
              <w:ind w:left="61" w:right="52"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 xml:space="preserve"> на основании информации, представленной должником</w:t>
            </w:r>
            <w:r w:rsidRPr="009902AC">
              <w:rPr>
                <w:rFonts w:ascii="Times New Roman" w:eastAsia="Times New Roman" w:hAnsi="Times New Roman" w:cs="Times New Roman"/>
                <w:color w:val="0070C0"/>
                <w:sz w:val="24"/>
                <w:szCs w:val="24"/>
              </w:rPr>
              <w:t>.</w:t>
            </w:r>
          </w:p>
        </w:tc>
      </w:tr>
      <w:tr w:rsidR="009902AC" w:rsidRPr="009902AC" w:rsidTr="009920FE">
        <w:trPr>
          <w:trHeight w:val="1124"/>
        </w:trPr>
        <w:tc>
          <w:tcPr>
            <w:tcW w:w="3261" w:type="dxa"/>
          </w:tcPr>
          <w:p w:rsidR="009902AC" w:rsidRPr="009902AC" w:rsidRDefault="009902AC" w:rsidP="009902AC">
            <w:pPr>
              <w:tabs>
                <w:tab w:val="left" w:pos="1067"/>
                <w:tab w:val="left" w:pos="2536"/>
              </w:tabs>
              <w:spacing w:before="97"/>
              <w:ind w:left="62" w:right="49"/>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8.5.</w:t>
            </w:r>
            <w:r w:rsidRPr="009902AC">
              <w:rPr>
                <w:rFonts w:ascii="Times New Roman" w:eastAsia="Times New Roman" w:hAnsi="Times New Roman" w:cs="Times New Roman"/>
                <w:spacing w:val="-2"/>
                <w:sz w:val="24"/>
                <w:szCs w:val="24"/>
              </w:rPr>
              <w:t>Признак безусловности обязательства</w:t>
            </w:r>
          </w:p>
        </w:tc>
        <w:tc>
          <w:tcPr>
            <w:tcW w:w="6814"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 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902AC" w:rsidRPr="009902AC" w:rsidRDefault="009902AC" w:rsidP="009902AC">
            <w:pPr>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902AC" w:rsidRPr="009902AC" w:rsidTr="009920FE">
        <w:trPr>
          <w:trHeight w:val="421"/>
        </w:trPr>
        <w:tc>
          <w:tcPr>
            <w:tcW w:w="3261" w:type="dxa"/>
          </w:tcPr>
          <w:p w:rsidR="009902AC" w:rsidRPr="009902AC" w:rsidRDefault="009902AC" w:rsidP="009902AC">
            <w:pPr>
              <w:spacing w:before="97"/>
              <w:ind w:left="62"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8.6. Сумма исполненного обязательства прошлых лет в валюте Российской </w:t>
            </w:r>
            <w:r w:rsidRPr="009902AC">
              <w:rPr>
                <w:rFonts w:ascii="Times New Roman" w:eastAsia="Times New Roman" w:hAnsi="Times New Roman" w:cs="Times New Roman"/>
                <w:spacing w:val="-2"/>
                <w:sz w:val="24"/>
                <w:szCs w:val="24"/>
              </w:rPr>
              <w:t>Федерации</w:t>
            </w:r>
          </w:p>
        </w:tc>
        <w:tc>
          <w:tcPr>
            <w:tcW w:w="6814"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9902AC" w:rsidRPr="009902AC" w:rsidTr="009920FE">
        <w:trPr>
          <w:trHeight w:val="1224"/>
        </w:trPr>
        <w:tc>
          <w:tcPr>
            <w:tcW w:w="3261" w:type="dxa"/>
          </w:tcPr>
          <w:p w:rsidR="009902AC" w:rsidRPr="009902AC" w:rsidRDefault="009902AC" w:rsidP="009902AC">
            <w:pPr>
              <w:tabs>
                <w:tab w:val="left" w:pos="1067"/>
                <w:tab w:val="left" w:pos="2372"/>
              </w:tabs>
              <w:spacing w:before="97"/>
              <w:ind w:left="62"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8.7.Сумма </w:t>
            </w:r>
            <w:r w:rsidRPr="009902AC">
              <w:rPr>
                <w:rFonts w:ascii="Times New Roman" w:eastAsia="Times New Roman" w:hAnsi="Times New Roman" w:cs="Times New Roman"/>
                <w:spacing w:val="-2"/>
                <w:sz w:val="24"/>
                <w:szCs w:val="24"/>
              </w:rPr>
              <w:t xml:space="preserve">неисполненного </w:t>
            </w:r>
            <w:r w:rsidRPr="009902AC">
              <w:rPr>
                <w:rFonts w:ascii="Times New Roman" w:eastAsia="Times New Roman" w:hAnsi="Times New Roman" w:cs="Times New Roman"/>
                <w:sz w:val="24"/>
                <w:szCs w:val="24"/>
              </w:rPr>
              <w:t>обязательства прошлых лет в валюте Российской Федерации</w:t>
            </w:r>
          </w:p>
        </w:tc>
        <w:tc>
          <w:tcPr>
            <w:tcW w:w="6814" w:type="dxa"/>
          </w:tcPr>
          <w:p w:rsidR="009902AC" w:rsidRPr="009902AC" w:rsidRDefault="009902AC" w:rsidP="009902AC">
            <w:pPr>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w:t>
            </w:r>
            <w:r w:rsidRPr="009902AC">
              <w:rPr>
                <w:rFonts w:ascii="Times New Roman" w:eastAsia="Times New Roman" w:hAnsi="Times New Roman" w:cs="Times New Roman"/>
                <w:spacing w:val="-2"/>
                <w:sz w:val="24"/>
                <w:szCs w:val="24"/>
              </w:rPr>
              <w:t>запятой.</w:t>
            </w:r>
          </w:p>
        </w:tc>
      </w:tr>
      <w:tr w:rsidR="009902AC" w:rsidRPr="009902AC" w:rsidTr="009920FE">
        <w:trPr>
          <w:trHeight w:val="1550"/>
        </w:trPr>
        <w:tc>
          <w:tcPr>
            <w:tcW w:w="3261" w:type="dxa"/>
          </w:tcPr>
          <w:p w:rsidR="009902AC" w:rsidRPr="009902AC" w:rsidRDefault="009902AC" w:rsidP="009902AC">
            <w:pPr>
              <w:tabs>
                <w:tab w:val="left" w:pos="1067"/>
                <w:tab w:val="left" w:pos="2372"/>
              </w:tabs>
              <w:spacing w:before="97"/>
              <w:ind w:left="62"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8.8. Сумма на 20 текущий финансовый год в валюте Российской Федерации с помесячной разбивкой</w:t>
            </w:r>
          </w:p>
        </w:tc>
        <w:tc>
          <w:tcPr>
            <w:tcW w:w="6814" w:type="dxa"/>
          </w:tcPr>
          <w:p w:rsidR="009902AC" w:rsidRPr="009902AC" w:rsidRDefault="009902AC" w:rsidP="009902AC">
            <w:pPr>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предоставления межбюджетного трансферта, имеющего целевое назначение, принятие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9902AC" w:rsidRPr="009902AC" w:rsidRDefault="009902AC" w:rsidP="009902AC">
            <w:pPr>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9902AC" w:rsidRPr="009902AC" w:rsidRDefault="009902AC" w:rsidP="009902AC">
            <w:pPr>
              <w:spacing w:before="97"/>
              <w:ind w:left="61" w:right="52"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902AC" w:rsidRPr="009902AC" w:rsidTr="009920FE">
        <w:trPr>
          <w:trHeight w:val="2988"/>
        </w:trPr>
        <w:tc>
          <w:tcPr>
            <w:tcW w:w="3261" w:type="dxa"/>
          </w:tcPr>
          <w:p w:rsidR="009902AC" w:rsidRPr="009902AC" w:rsidRDefault="009902AC" w:rsidP="009902AC">
            <w:pPr>
              <w:tabs>
                <w:tab w:val="left" w:pos="1067"/>
                <w:tab w:val="left" w:pos="2372"/>
              </w:tabs>
              <w:spacing w:before="97"/>
              <w:ind w:left="62"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814" w:type="dxa"/>
          </w:tcPr>
          <w:p w:rsidR="009902AC" w:rsidRPr="009902AC" w:rsidRDefault="009902AC" w:rsidP="009902AC">
            <w:pPr>
              <w:tabs>
                <w:tab w:val="left" w:pos="1753"/>
                <w:tab w:val="left" w:pos="3487"/>
              </w:tabs>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w:t>
            </w:r>
            <w:r w:rsidRPr="009902AC">
              <w:rPr>
                <w:rFonts w:ascii="Times New Roman" w:eastAsia="Times New Roman" w:hAnsi="Times New Roman" w:cs="Times New Roman"/>
                <w:spacing w:val="-2"/>
                <w:sz w:val="24"/>
                <w:szCs w:val="24"/>
              </w:rPr>
              <w:t xml:space="preserve">бюджетных инвестиций, межбюджетного </w:t>
            </w:r>
            <w:r w:rsidRPr="009902AC">
              <w:rPr>
                <w:rFonts w:ascii="Times New Roman" w:eastAsia="Times New Roman" w:hAnsi="Times New Roman" w:cs="Times New Roman"/>
                <w:sz w:val="24"/>
                <w:szCs w:val="24"/>
              </w:rPr>
              <w:t xml:space="preserve">трансферта в единицах валюты Российской Федерации с точностью до второго знака после </w:t>
            </w:r>
            <w:r w:rsidRPr="009902AC">
              <w:rPr>
                <w:rFonts w:ascii="Times New Roman" w:eastAsia="Times New Roman" w:hAnsi="Times New Roman" w:cs="Times New Roman"/>
                <w:spacing w:val="-2"/>
                <w:sz w:val="24"/>
                <w:szCs w:val="24"/>
              </w:rPr>
              <w:t>запятой.</w:t>
            </w:r>
          </w:p>
          <w:p w:rsidR="009902AC" w:rsidRPr="009902AC" w:rsidRDefault="009902AC" w:rsidP="009902AC">
            <w:pPr>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9902AC" w:rsidRPr="009902AC" w:rsidRDefault="009902AC" w:rsidP="009902AC">
            <w:pPr>
              <w:spacing w:before="97"/>
              <w:ind w:left="61" w:right="48"/>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годы.</w:t>
            </w:r>
          </w:p>
        </w:tc>
      </w:tr>
      <w:tr w:rsidR="009902AC" w:rsidRPr="009902AC" w:rsidTr="009920FE">
        <w:trPr>
          <w:trHeight w:val="729"/>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8.10. Дата выплаты по исполнительному </w:t>
            </w:r>
            <w:r w:rsidRPr="009902AC">
              <w:rPr>
                <w:rFonts w:ascii="Times New Roman" w:eastAsia="Times New Roman" w:hAnsi="Times New Roman" w:cs="Times New Roman"/>
                <w:spacing w:val="-2"/>
                <w:sz w:val="24"/>
                <w:szCs w:val="24"/>
              </w:rPr>
              <w:t>документу</w:t>
            </w:r>
          </w:p>
        </w:tc>
        <w:tc>
          <w:tcPr>
            <w:tcW w:w="6814" w:type="dxa"/>
          </w:tcPr>
          <w:p w:rsidR="009902AC" w:rsidRPr="009902AC" w:rsidRDefault="009902AC" w:rsidP="009902AC">
            <w:pPr>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9902AC" w:rsidRPr="009902AC" w:rsidTr="009920FE">
        <w:trPr>
          <w:trHeight w:val="1876"/>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8.11.Аналитический </w:t>
            </w:r>
            <w:r w:rsidRPr="009902AC">
              <w:rPr>
                <w:rFonts w:ascii="Times New Roman" w:eastAsia="Times New Roman" w:hAnsi="Times New Roman" w:cs="Times New Roman"/>
                <w:spacing w:val="-5"/>
                <w:sz w:val="24"/>
                <w:szCs w:val="24"/>
              </w:rPr>
              <w:t>код</w:t>
            </w:r>
          </w:p>
        </w:tc>
        <w:tc>
          <w:tcPr>
            <w:tcW w:w="6814" w:type="dxa"/>
          </w:tcPr>
          <w:p w:rsidR="009902AC" w:rsidRPr="009902AC" w:rsidRDefault="009902AC" w:rsidP="009902AC">
            <w:pPr>
              <w:spacing w:before="97"/>
              <w:ind w:left="61" w:right="48"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при необходимости аналитический код, присваиваемый органами Федерального казначейства и Министерством финансов Республики Калмыкия субсидиям, субвенциям и иным межбюджетным трансфертам, имеющим целевое значение, предоставляемым из республиканского бюджета бюджетам муниципальных образований, или код, </w:t>
            </w:r>
            <w:r w:rsidRPr="009902AC">
              <w:rPr>
                <w:rFonts w:ascii="Times New Roman" w:eastAsia="Times New Roman" w:hAnsi="Times New Roman" w:cs="Times New Roman"/>
                <w:sz w:val="24"/>
                <w:szCs w:val="24"/>
              </w:rPr>
              <w:lastRenderedPageBreak/>
              <w:t>присваиваемый органами Федерального казначейства для завершения расчетов по обязательствам, не исполненным на начало текущего финансового года.</w:t>
            </w:r>
          </w:p>
        </w:tc>
      </w:tr>
      <w:tr w:rsidR="009902AC" w:rsidRPr="009902AC" w:rsidTr="009920FE">
        <w:trPr>
          <w:trHeight w:val="421"/>
        </w:trPr>
        <w:tc>
          <w:tcPr>
            <w:tcW w:w="3261"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 xml:space="preserve">8.12. </w:t>
            </w:r>
            <w:r w:rsidRPr="009902AC">
              <w:rPr>
                <w:rFonts w:ascii="Times New Roman" w:eastAsia="Times New Roman" w:hAnsi="Times New Roman" w:cs="Times New Roman"/>
                <w:spacing w:val="-2"/>
                <w:sz w:val="24"/>
                <w:szCs w:val="24"/>
              </w:rPr>
              <w:t>Примечание</w:t>
            </w:r>
          </w:p>
        </w:tc>
        <w:tc>
          <w:tcPr>
            <w:tcW w:w="6814" w:type="dxa"/>
          </w:tcPr>
          <w:p w:rsidR="009902AC" w:rsidRPr="009902AC" w:rsidRDefault="009902AC" w:rsidP="009902AC">
            <w:pPr>
              <w:spacing w:before="97"/>
              <w:ind w:left="61" w:firstLine="283"/>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Иная информация, необходимая для постановки бюджетного обязательства на учет.</w:t>
            </w:r>
          </w:p>
        </w:tc>
      </w:tr>
      <w:tr w:rsidR="009902AC" w:rsidRPr="009902AC" w:rsidTr="009920FE">
        <w:trPr>
          <w:trHeight w:val="557"/>
        </w:trPr>
        <w:tc>
          <w:tcPr>
            <w:tcW w:w="3261" w:type="dxa"/>
            <w:tcBorders>
              <w:top w:val="nil"/>
            </w:tcBorders>
          </w:tcPr>
          <w:p w:rsidR="009902AC" w:rsidRPr="009902AC" w:rsidRDefault="009902AC" w:rsidP="009902AC">
            <w:pPr>
              <w:tabs>
                <w:tab w:val="left" w:pos="731"/>
                <w:tab w:val="left" w:pos="2254"/>
              </w:tabs>
              <w:spacing w:before="97"/>
              <w:ind w:left="62" w:right="51"/>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8.13.Руководитель (уполномоченное </w:t>
            </w:r>
            <w:r w:rsidRPr="009902AC">
              <w:rPr>
                <w:rFonts w:ascii="Times New Roman" w:eastAsia="Times New Roman" w:hAnsi="Times New Roman" w:cs="Times New Roman"/>
                <w:spacing w:val="-4"/>
                <w:sz w:val="24"/>
                <w:szCs w:val="24"/>
              </w:rPr>
              <w:t>лицо)</w:t>
            </w:r>
          </w:p>
        </w:tc>
        <w:tc>
          <w:tcPr>
            <w:tcW w:w="6814" w:type="dxa"/>
            <w:tcBorders>
              <w:top w:val="nil"/>
            </w:tcBorders>
          </w:tcPr>
          <w:p w:rsidR="009902AC" w:rsidRPr="009902AC" w:rsidRDefault="009902AC" w:rsidP="009902AC">
            <w:pPr>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Указывается должность, подпись, расшифровка подписи руководителя (уполномоченного лица), подписавшего Сведения о бюджетном </w:t>
            </w:r>
            <w:r w:rsidRPr="009902AC">
              <w:rPr>
                <w:rFonts w:ascii="Times New Roman" w:eastAsia="Times New Roman" w:hAnsi="Times New Roman" w:cs="Times New Roman"/>
                <w:spacing w:val="-2"/>
                <w:sz w:val="24"/>
                <w:szCs w:val="24"/>
              </w:rPr>
              <w:t>обязательстве.</w:t>
            </w:r>
          </w:p>
        </w:tc>
      </w:tr>
    </w:tbl>
    <w:p w:rsidR="009902AC" w:rsidRPr="009902AC" w:rsidRDefault="009902AC" w:rsidP="009902AC">
      <w:pPr>
        <w:tabs>
          <w:tab w:val="left" w:pos="7371"/>
        </w:tabs>
        <w:spacing w:after="120" w:line="240" w:lineRule="auto"/>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p>
    <w:p w:rsidR="009902AC" w:rsidRPr="009902AC" w:rsidRDefault="009902AC" w:rsidP="009902AC">
      <w:pPr>
        <w:spacing w:before="66" w:after="0" w:line="240" w:lineRule="auto"/>
        <w:ind w:left="5245" w:right="11"/>
        <w:jc w:val="right"/>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lastRenderedPageBreak/>
        <w:t xml:space="preserve">Приложение№2 </w:t>
      </w:r>
    </w:p>
    <w:p w:rsidR="009902AC" w:rsidRPr="009902AC" w:rsidRDefault="009902AC" w:rsidP="009902AC">
      <w:pPr>
        <w:spacing w:after="0" w:line="240" w:lineRule="auto"/>
        <w:ind w:left="5245" w:right="11"/>
        <w:jc w:val="right"/>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к Порядку учета бюджетных и денежных</w:t>
      </w:r>
    </w:p>
    <w:p w:rsidR="009902AC" w:rsidRPr="009902AC" w:rsidRDefault="009902AC" w:rsidP="009902AC">
      <w:pPr>
        <w:spacing w:after="0" w:line="240" w:lineRule="auto"/>
        <w:ind w:left="5245" w:right="11"/>
        <w:jc w:val="right"/>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обязательств получателей средств</w:t>
      </w:r>
    </w:p>
    <w:p w:rsidR="009902AC" w:rsidRPr="009902AC" w:rsidRDefault="009902AC" w:rsidP="009902AC">
      <w:pPr>
        <w:spacing w:after="0" w:line="240" w:lineRule="auto"/>
        <w:ind w:left="5245" w:right="11"/>
        <w:jc w:val="right"/>
        <w:rPr>
          <w:rFonts w:ascii="Times New Roman" w:eastAsia="Times New Roman" w:hAnsi="Times New Roman" w:cs="Times New Roman"/>
          <w:spacing w:val="-15"/>
          <w:sz w:val="24"/>
          <w:szCs w:val="24"/>
          <w:lang w:eastAsia="ru-RU"/>
        </w:rPr>
      </w:pPr>
      <w:r w:rsidRPr="009902AC">
        <w:rPr>
          <w:rFonts w:ascii="Times New Roman" w:eastAsia="Times New Roman" w:hAnsi="Times New Roman" w:cs="Times New Roman"/>
          <w:sz w:val="24"/>
          <w:szCs w:val="24"/>
          <w:lang w:eastAsia="ru-RU"/>
        </w:rPr>
        <w:t>бюджета сельского поселения,</w:t>
      </w:r>
    </w:p>
    <w:p w:rsidR="009902AC" w:rsidRPr="009902AC" w:rsidRDefault="009902AC" w:rsidP="009902AC">
      <w:pPr>
        <w:widowControl w:val="0"/>
        <w:autoSpaceDE w:val="0"/>
        <w:autoSpaceDN w:val="0"/>
        <w:spacing w:before="36" w:after="0" w:line="240" w:lineRule="auto"/>
        <w:rPr>
          <w:rFonts w:ascii="Times New Roman" w:eastAsia="Times New Roman" w:hAnsi="Times New Roman" w:cs="Times New Roman"/>
          <w:sz w:val="24"/>
          <w:szCs w:val="24"/>
          <w:lang w:eastAsia="ru-RU"/>
        </w:rPr>
      </w:pPr>
    </w:p>
    <w:p w:rsidR="009902AC" w:rsidRPr="009902AC" w:rsidRDefault="009902AC" w:rsidP="009902AC">
      <w:pPr>
        <w:spacing w:after="0" w:line="240" w:lineRule="auto"/>
        <w:ind w:left="76"/>
        <w:jc w:val="center"/>
        <w:rPr>
          <w:rFonts w:ascii="Times New Roman" w:eastAsia="Times New Roman" w:hAnsi="Times New Roman" w:cs="Times New Roman"/>
          <w:sz w:val="24"/>
          <w:szCs w:val="24"/>
          <w:lang w:eastAsia="ru-RU"/>
        </w:rPr>
      </w:pPr>
      <w:r w:rsidRPr="009902AC">
        <w:rPr>
          <w:rFonts w:ascii="Times New Roman" w:eastAsia="Times New Roman" w:hAnsi="Times New Roman" w:cs="Times New Roman"/>
          <w:spacing w:val="-2"/>
          <w:sz w:val="24"/>
          <w:szCs w:val="24"/>
          <w:lang w:eastAsia="ru-RU"/>
        </w:rPr>
        <w:t>Реквизиты</w:t>
      </w:r>
    </w:p>
    <w:p w:rsidR="009902AC" w:rsidRPr="009902AC" w:rsidRDefault="009902AC" w:rsidP="009902AC">
      <w:pPr>
        <w:spacing w:after="0" w:line="240" w:lineRule="auto"/>
        <w:ind w:left="76" w:right="3"/>
        <w:jc w:val="center"/>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Сведения о денежном</w:t>
      </w:r>
      <w:r w:rsidRPr="009902AC">
        <w:rPr>
          <w:rFonts w:ascii="Times New Roman" w:eastAsia="Times New Roman" w:hAnsi="Times New Roman" w:cs="Times New Roman"/>
          <w:spacing w:val="-2"/>
          <w:sz w:val="24"/>
          <w:szCs w:val="24"/>
          <w:lang w:eastAsia="ru-RU"/>
        </w:rPr>
        <w:t xml:space="preserve"> обязательстве</w:t>
      </w:r>
    </w:p>
    <w:p w:rsidR="009902AC" w:rsidRPr="009902AC" w:rsidRDefault="009902AC" w:rsidP="009902AC">
      <w:pPr>
        <w:widowControl w:val="0"/>
        <w:autoSpaceDE w:val="0"/>
        <w:autoSpaceDN w:val="0"/>
        <w:spacing w:before="101" w:after="0" w:line="240" w:lineRule="auto"/>
        <w:rPr>
          <w:rFonts w:ascii="Times New Roman" w:eastAsia="Times New Roman" w:hAnsi="Times New Roman" w:cs="Times New Roman"/>
          <w:sz w:val="24"/>
          <w:szCs w:val="24"/>
          <w:lang w:eastAsia="ru-RU"/>
        </w:rPr>
      </w:pPr>
    </w:p>
    <w:p w:rsidR="009902AC" w:rsidRPr="009902AC" w:rsidRDefault="009902AC" w:rsidP="009902AC">
      <w:pPr>
        <w:spacing w:after="0" w:line="240" w:lineRule="auto"/>
        <w:ind w:left="182"/>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Единица измерения:</w:t>
      </w:r>
      <w:r w:rsidRPr="009902AC">
        <w:rPr>
          <w:rFonts w:ascii="Times New Roman" w:eastAsia="Times New Roman" w:hAnsi="Times New Roman" w:cs="Times New Roman"/>
          <w:spacing w:val="-4"/>
          <w:sz w:val="24"/>
          <w:szCs w:val="24"/>
          <w:lang w:eastAsia="ru-RU"/>
        </w:rPr>
        <w:t xml:space="preserve"> руб.</w:t>
      </w:r>
    </w:p>
    <w:p w:rsidR="009902AC" w:rsidRPr="009902AC" w:rsidRDefault="009902AC" w:rsidP="009902AC">
      <w:pPr>
        <w:spacing w:after="0" w:line="240" w:lineRule="auto"/>
        <w:ind w:left="182"/>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(с точностью до второго десятичного</w:t>
      </w:r>
      <w:r w:rsidRPr="009902AC">
        <w:rPr>
          <w:rFonts w:ascii="Times New Roman" w:eastAsia="Times New Roman" w:hAnsi="Times New Roman" w:cs="Times New Roman"/>
          <w:spacing w:val="-2"/>
          <w:sz w:val="24"/>
          <w:szCs w:val="24"/>
          <w:lang w:eastAsia="ru-RU"/>
        </w:rPr>
        <w:t xml:space="preserve"> знака)</w:t>
      </w:r>
    </w:p>
    <w:p w:rsidR="009902AC" w:rsidRPr="009902AC" w:rsidRDefault="009902AC" w:rsidP="009902AC">
      <w:pPr>
        <w:widowControl w:val="0"/>
        <w:autoSpaceDE w:val="0"/>
        <w:autoSpaceDN w:val="0"/>
        <w:spacing w:before="8" w:after="0" w:line="240" w:lineRule="auto"/>
        <w:rPr>
          <w:rFonts w:ascii="Times New Roman" w:eastAsia="Times New Roman" w:hAnsi="Times New Roman" w:cs="Times New Roman"/>
          <w:sz w:val="24"/>
          <w:szCs w:val="24"/>
          <w:lang w:eastAsia="ru-RU"/>
        </w:rPr>
      </w:pPr>
    </w:p>
    <w:tbl>
      <w:tblPr>
        <w:tblStyle w:val="TableNormal1"/>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7370"/>
      </w:tblGrid>
      <w:tr w:rsidR="009902AC" w:rsidRPr="009902AC" w:rsidTr="009920FE">
        <w:trPr>
          <w:trHeight w:val="119"/>
        </w:trPr>
        <w:tc>
          <w:tcPr>
            <w:tcW w:w="2836" w:type="dxa"/>
          </w:tcPr>
          <w:p w:rsidR="009902AC" w:rsidRPr="009902AC" w:rsidRDefault="009902AC" w:rsidP="009902AC">
            <w:pPr>
              <w:jc w:val="center"/>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Наименование информации </w:t>
            </w:r>
          </w:p>
          <w:p w:rsidR="009902AC" w:rsidRPr="009902AC" w:rsidRDefault="009902AC" w:rsidP="009902AC">
            <w:pPr>
              <w:jc w:val="center"/>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(реквизита, показателя)</w:t>
            </w:r>
          </w:p>
        </w:tc>
        <w:tc>
          <w:tcPr>
            <w:tcW w:w="7370" w:type="dxa"/>
          </w:tcPr>
          <w:p w:rsidR="009902AC" w:rsidRPr="009902AC" w:rsidRDefault="009902AC" w:rsidP="009902AC">
            <w:pPr>
              <w:jc w:val="center"/>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Правила формирования информации (реквизита, показателя)</w:t>
            </w:r>
          </w:p>
        </w:tc>
      </w:tr>
      <w:tr w:rsidR="009902AC" w:rsidRPr="009902AC" w:rsidTr="009920FE">
        <w:trPr>
          <w:trHeight w:val="1392"/>
        </w:trPr>
        <w:tc>
          <w:tcPr>
            <w:tcW w:w="2836" w:type="dxa"/>
          </w:tcPr>
          <w:p w:rsidR="009902AC" w:rsidRPr="009902AC" w:rsidRDefault="009902AC" w:rsidP="009902AC">
            <w:pPr>
              <w:tabs>
                <w:tab w:val="left" w:pos="1704"/>
                <w:tab w:val="left" w:pos="3316"/>
              </w:tabs>
              <w:spacing w:before="97"/>
              <w:ind w:left="62"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1. Номер сведений о денежном обязательстве получателя средств </w:t>
            </w:r>
            <w:r w:rsidRPr="009902AC">
              <w:rPr>
                <w:rFonts w:ascii="Times New Roman" w:eastAsia="Times New Roman" w:hAnsi="Times New Roman" w:cs="Times New Roman"/>
                <w:spacing w:val="-2"/>
                <w:sz w:val="24"/>
                <w:szCs w:val="24"/>
              </w:rPr>
              <w:t>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pacing w:val="-2"/>
                <w:sz w:val="24"/>
                <w:szCs w:val="24"/>
              </w:rPr>
              <w:t xml:space="preserve"> (далее </w:t>
            </w:r>
            <w:r w:rsidRPr="009902AC">
              <w:rPr>
                <w:rFonts w:ascii="Times New Roman" w:eastAsia="Times New Roman" w:hAnsi="Times New Roman" w:cs="Times New Roman"/>
                <w:sz w:val="24"/>
                <w:szCs w:val="24"/>
              </w:rPr>
              <w:t>соответственно - Сведения о денежном обязательстве, денежное обязательство)</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порядковый номер Сведений о денежном обязательстве.</w:t>
            </w:r>
          </w:p>
          <w:p w:rsidR="009902AC" w:rsidRPr="009902AC" w:rsidRDefault="009902AC" w:rsidP="009902AC">
            <w:pPr>
              <w:spacing w:before="97"/>
              <w:ind w:left="61" w:right="49"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w:t>
            </w:r>
            <w:r w:rsidRPr="009902AC">
              <w:rPr>
                <w:rFonts w:ascii="Times New Roman" w:eastAsia="Times New Roman" w:hAnsi="Times New Roman" w:cs="Times New Roman"/>
                <w:spacing w:val="-2"/>
                <w:sz w:val="24"/>
                <w:szCs w:val="24"/>
              </w:rPr>
              <w:t>системах.</w:t>
            </w:r>
          </w:p>
        </w:tc>
      </w:tr>
      <w:tr w:rsidR="009902AC" w:rsidRPr="009902AC" w:rsidTr="009920FE">
        <w:trPr>
          <w:trHeight w:val="1110"/>
        </w:trPr>
        <w:tc>
          <w:tcPr>
            <w:tcW w:w="2836" w:type="dxa"/>
          </w:tcPr>
          <w:p w:rsidR="009902AC" w:rsidRPr="009902AC" w:rsidRDefault="009902AC" w:rsidP="009902AC">
            <w:pPr>
              <w:tabs>
                <w:tab w:val="left" w:pos="544"/>
                <w:tab w:val="left" w:pos="1304"/>
                <w:tab w:val="left" w:pos="2530"/>
                <w:tab w:val="left" w:pos="2957"/>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6"/>
                <w:sz w:val="24"/>
                <w:szCs w:val="24"/>
              </w:rPr>
              <w:t xml:space="preserve">2. </w:t>
            </w:r>
            <w:r w:rsidRPr="009902AC">
              <w:rPr>
                <w:rFonts w:ascii="Times New Roman" w:eastAsia="Times New Roman" w:hAnsi="Times New Roman" w:cs="Times New Roman"/>
                <w:spacing w:val="-4"/>
                <w:sz w:val="24"/>
                <w:szCs w:val="24"/>
              </w:rPr>
              <w:t xml:space="preserve">Дата </w:t>
            </w:r>
            <w:r w:rsidRPr="009902AC">
              <w:rPr>
                <w:rFonts w:ascii="Times New Roman" w:eastAsia="Times New Roman" w:hAnsi="Times New Roman" w:cs="Times New Roman"/>
                <w:spacing w:val="-2"/>
                <w:sz w:val="24"/>
                <w:szCs w:val="24"/>
              </w:rPr>
              <w:t xml:space="preserve">Сведений </w:t>
            </w:r>
            <w:r w:rsidRPr="009902AC">
              <w:rPr>
                <w:rFonts w:ascii="Times New Roman" w:eastAsia="Times New Roman" w:hAnsi="Times New Roman" w:cs="Times New Roman"/>
                <w:spacing w:val="-10"/>
                <w:sz w:val="24"/>
                <w:szCs w:val="24"/>
              </w:rPr>
              <w:t xml:space="preserve">о </w:t>
            </w:r>
            <w:r w:rsidRPr="009902AC">
              <w:rPr>
                <w:rFonts w:ascii="Times New Roman" w:eastAsia="Times New Roman" w:hAnsi="Times New Roman" w:cs="Times New Roman"/>
                <w:spacing w:val="-2"/>
                <w:sz w:val="24"/>
                <w:szCs w:val="24"/>
              </w:rPr>
              <w:t>денежном обязательстве</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дата подписания Сведений о денежном обязательстве получателем бюджетных </w:t>
            </w:r>
            <w:r w:rsidRPr="009902AC">
              <w:rPr>
                <w:rFonts w:ascii="Times New Roman" w:eastAsia="Times New Roman" w:hAnsi="Times New Roman" w:cs="Times New Roman"/>
                <w:spacing w:val="-2"/>
                <w:sz w:val="24"/>
                <w:szCs w:val="24"/>
              </w:rPr>
              <w:t>средств.</w:t>
            </w:r>
          </w:p>
          <w:p w:rsidR="009902AC" w:rsidRPr="009902AC" w:rsidRDefault="009902AC" w:rsidP="009902AC">
            <w:pPr>
              <w:tabs>
                <w:tab w:val="left" w:pos="1702"/>
                <w:tab w:val="left" w:pos="3704"/>
              </w:tabs>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формировании Сведений о денежном обязательстве в форме электронного документа в информационных системах дата Сведений о </w:t>
            </w:r>
            <w:r w:rsidRPr="009902AC">
              <w:rPr>
                <w:rFonts w:ascii="Times New Roman" w:eastAsia="Times New Roman" w:hAnsi="Times New Roman" w:cs="Times New Roman"/>
                <w:spacing w:val="-2"/>
                <w:sz w:val="24"/>
                <w:szCs w:val="24"/>
              </w:rPr>
              <w:t>денежном обязательстве проставляется автоматически.</w:t>
            </w:r>
          </w:p>
        </w:tc>
      </w:tr>
      <w:tr w:rsidR="009902AC" w:rsidRPr="009902AC" w:rsidTr="009920FE">
        <w:trPr>
          <w:trHeight w:val="1889"/>
        </w:trPr>
        <w:tc>
          <w:tcPr>
            <w:tcW w:w="2836" w:type="dxa"/>
          </w:tcPr>
          <w:p w:rsidR="009902AC" w:rsidRPr="009902AC" w:rsidRDefault="009902AC" w:rsidP="009902AC">
            <w:pPr>
              <w:tabs>
                <w:tab w:val="left" w:pos="645"/>
                <w:tab w:val="left" w:pos="1907"/>
                <w:tab w:val="left" w:pos="2898"/>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6"/>
                <w:sz w:val="24"/>
                <w:szCs w:val="24"/>
              </w:rPr>
              <w:t xml:space="preserve">3. </w:t>
            </w:r>
            <w:r w:rsidRPr="009902AC">
              <w:rPr>
                <w:rFonts w:ascii="Times New Roman" w:eastAsia="Times New Roman" w:hAnsi="Times New Roman" w:cs="Times New Roman"/>
                <w:spacing w:val="-2"/>
                <w:sz w:val="24"/>
                <w:szCs w:val="24"/>
              </w:rPr>
              <w:t>Учетный номер денежного обязательства</w:t>
            </w:r>
          </w:p>
        </w:tc>
        <w:tc>
          <w:tcPr>
            <w:tcW w:w="7370" w:type="dxa"/>
          </w:tcPr>
          <w:p w:rsidR="009902AC" w:rsidRPr="009902AC" w:rsidRDefault="009902AC" w:rsidP="009902AC">
            <w:pPr>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при внесении изменений в поставленное на учет денежное обязательство.</w:t>
            </w:r>
          </w:p>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9902AC" w:rsidRPr="009902AC" w:rsidRDefault="009902AC" w:rsidP="009902AC">
            <w:pPr>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9902AC" w:rsidRPr="009902AC" w:rsidTr="009920FE">
        <w:trPr>
          <w:trHeight w:val="1468"/>
        </w:trPr>
        <w:tc>
          <w:tcPr>
            <w:tcW w:w="2836" w:type="dxa"/>
          </w:tcPr>
          <w:p w:rsidR="009902AC" w:rsidRPr="009902AC" w:rsidRDefault="009902AC" w:rsidP="009902AC">
            <w:pPr>
              <w:tabs>
                <w:tab w:val="left" w:pos="592"/>
                <w:tab w:val="left" w:pos="1801"/>
                <w:tab w:val="left" w:pos="2739"/>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6"/>
                <w:sz w:val="24"/>
                <w:szCs w:val="24"/>
              </w:rPr>
              <w:t xml:space="preserve">4. </w:t>
            </w:r>
            <w:r w:rsidRPr="009902AC">
              <w:rPr>
                <w:rFonts w:ascii="Times New Roman" w:eastAsia="Times New Roman" w:hAnsi="Times New Roman" w:cs="Times New Roman"/>
                <w:spacing w:val="-2"/>
                <w:sz w:val="24"/>
                <w:szCs w:val="24"/>
              </w:rPr>
              <w:t>Учетный номер бюджетного обязательства</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902AC" w:rsidRPr="009902AC" w:rsidRDefault="009902AC" w:rsidP="009902AC">
            <w:pPr>
              <w:spacing w:before="97"/>
              <w:ind w:left="61" w:right="51"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При формировании Сведений о </w:t>
            </w:r>
            <w:r w:rsidRPr="009902AC">
              <w:rPr>
                <w:rFonts w:ascii="Times New Roman" w:eastAsia="Times New Roman" w:hAnsi="Times New Roman" w:cs="Times New Roman"/>
                <w:spacing w:val="-2"/>
                <w:sz w:val="24"/>
                <w:szCs w:val="24"/>
              </w:rPr>
              <w:t>денежном</w:t>
            </w:r>
            <w:r w:rsidRPr="009902AC">
              <w:rPr>
                <w:rFonts w:ascii="Times New Roman" w:eastAsia="Times New Roman" w:hAnsi="Times New Roman" w:cs="Times New Roman"/>
                <w:sz w:val="24"/>
                <w:szCs w:val="24"/>
              </w:rPr>
              <w:t xml:space="preserve"> обязательстве, предусматривающих внесение изменений в поставленное на учет денежное обязательство, в форме электронного документа в </w:t>
            </w:r>
            <w:r w:rsidRPr="009902AC">
              <w:rPr>
                <w:rFonts w:ascii="Times New Roman" w:eastAsia="Times New Roman" w:hAnsi="Times New Roman" w:cs="Times New Roman"/>
                <w:spacing w:val="-2"/>
                <w:sz w:val="24"/>
                <w:szCs w:val="24"/>
              </w:rPr>
              <w:t xml:space="preserve">информационных системах заполняется </w:t>
            </w:r>
            <w:r w:rsidRPr="009902AC">
              <w:rPr>
                <w:rFonts w:ascii="Times New Roman" w:eastAsia="Times New Roman" w:hAnsi="Times New Roman" w:cs="Times New Roman"/>
                <w:sz w:val="24"/>
                <w:szCs w:val="24"/>
              </w:rPr>
              <w:t xml:space="preserve">автоматически при указании учетного номера денежного обязательства, в которое вносятся </w:t>
            </w:r>
            <w:r w:rsidRPr="009902AC">
              <w:rPr>
                <w:rFonts w:ascii="Times New Roman" w:eastAsia="Times New Roman" w:hAnsi="Times New Roman" w:cs="Times New Roman"/>
                <w:spacing w:val="-2"/>
                <w:sz w:val="24"/>
                <w:szCs w:val="24"/>
              </w:rPr>
              <w:t>изменения.</w:t>
            </w:r>
          </w:p>
        </w:tc>
      </w:tr>
      <w:tr w:rsidR="009902AC" w:rsidRPr="009902AC" w:rsidTr="009920FE">
        <w:trPr>
          <w:trHeight w:val="1837"/>
        </w:trPr>
        <w:tc>
          <w:tcPr>
            <w:tcW w:w="2836" w:type="dxa"/>
          </w:tcPr>
          <w:p w:rsidR="009902AC" w:rsidRPr="009902AC" w:rsidRDefault="009902AC" w:rsidP="009902AC">
            <w:pPr>
              <w:spacing w:before="97"/>
              <w:ind w:left="62"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7370" w:type="dxa"/>
          </w:tcPr>
          <w:p w:rsidR="009902AC" w:rsidRPr="009902AC" w:rsidRDefault="009902AC" w:rsidP="009902AC">
            <w:pPr>
              <w:tabs>
                <w:tab w:val="left" w:pos="2266"/>
                <w:tab w:val="left" w:pos="3441"/>
                <w:tab w:val="left" w:pos="4112"/>
              </w:tabs>
              <w:spacing w:before="97"/>
              <w:ind w:left="61" w:right="47"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или код мероприятия </w:t>
            </w:r>
            <w:r w:rsidRPr="009902AC">
              <w:rPr>
                <w:rFonts w:ascii="Times New Roman" w:eastAsia="Times New Roman" w:hAnsi="Times New Roman" w:cs="Times New Roman"/>
                <w:spacing w:val="-2"/>
                <w:sz w:val="24"/>
                <w:szCs w:val="24"/>
              </w:rPr>
              <w:t xml:space="preserve">ведомственной программы цифровой </w:t>
            </w:r>
            <w:r w:rsidRPr="009902AC">
              <w:rPr>
                <w:rFonts w:ascii="Times New Roman" w:eastAsia="Times New Roman" w:hAnsi="Times New Roman" w:cs="Times New Roman"/>
                <w:sz w:val="24"/>
                <w:szCs w:val="24"/>
              </w:rPr>
              <w:t xml:space="preserve">трансформации мероприятий государственных органов, направленных на создание, развитие, эксплуатацию или использование информационно- коммуникационных технологий, а также на вывод из эксплуатации информационных систем и </w:t>
            </w:r>
            <w:r w:rsidRPr="009902AC">
              <w:rPr>
                <w:rFonts w:ascii="Times New Roman" w:eastAsia="Times New Roman" w:hAnsi="Times New Roman" w:cs="Times New Roman"/>
                <w:spacing w:val="-2"/>
                <w:sz w:val="24"/>
                <w:szCs w:val="24"/>
              </w:rPr>
              <w:t xml:space="preserve">компонентов информационно- </w:t>
            </w:r>
            <w:r w:rsidRPr="009902AC">
              <w:rPr>
                <w:rFonts w:ascii="Times New Roman" w:eastAsia="Times New Roman" w:hAnsi="Times New Roman" w:cs="Times New Roman"/>
                <w:sz w:val="24"/>
                <w:szCs w:val="24"/>
              </w:rPr>
              <w:t>телекоммуникационной инфраструктуры.</w:t>
            </w:r>
          </w:p>
        </w:tc>
      </w:tr>
      <w:tr w:rsidR="009902AC" w:rsidRPr="009902AC" w:rsidTr="009920FE">
        <w:trPr>
          <w:trHeight w:val="405"/>
        </w:trPr>
        <w:tc>
          <w:tcPr>
            <w:tcW w:w="2836" w:type="dxa"/>
          </w:tcPr>
          <w:p w:rsidR="009902AC" w:rsidRPr="009902AC" w:rsidRDefault="009902AC" w:rsidP="009902AC">
            <w:pPr>
              <w:tabs>
                <w:tab w:val="left" w:pos="659"/>
                <w:tab w:val="left" w:pos="2305"/>
                <w:tab w:val="left" w:pos="2845"/>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6"/>
                <w:sz w:val="24"/>
                <w:szCs w:val="24"/>
              </w:rPr>
              <w:t xml:space="preserve">6. </w:t>
            </w:r>
            <w:r w:rsidRPr="009902AC">
              <w:rPr>
                <w:rFonts w:ascii="Times New Roman" w:eastAsia="Times New Roman" w:hAnsi="Times New Roman" w:cs="Times New Roman"/>
                <w:spacing w:val="-2"/>
                <w:sz w:val="24"/>
                <w:szCs w:val="24"/>
              </w:rPr>
              <w:t xml:space="preserve">Информация </w:t>
            </w:r>
            <w:r w:rsidRPr="009902AC">
              <w:rPr>
                <w:rFonts w:ascii="Times New Roman" w:eastAsia="Times New Roman" w:hAnsi="Times New Roman" w:cs="Times New Roman"/>
                <w:spacing w:val="-10"/>
                <w:sz w:val="24"/>
                <w:szCs w:val="24"/>
              </w:rPr>
              <w:t xml:space="preserve">о </w:t>
            </w:r>
            <w:r w:rsidRPr="009902AC">
              <w:rPr>
                <w:rFonts w:ascii="Times New Roman" w:eastAsia="Times New Roman" w:hAnsi="Times New Roman" w:cs="Times New Roman"/>
                <w:spacing w:val="-2"/>
                <w:sz w:val="24"/>
                <w:szCs w:val="24"/>
              </w:rPr>
              <w:t xml:space="preserve">получателе </w:t>
            </w:r>
            <w:r w:rsidRPr="009902AC">
              <w:rPr>
                <w:rFonts w:ascii="Times New Roman" w:eastAsia="Times New Roman" w:hAnsi="Times New Roman" w:cs="Times New Roman"/>
                <w:sz w:val="24"/>
                <w:szCs w:val="24"/>
              </w:rPr>
              <w:t>бюджетных средств</w:t>
            </w:r>
          </w:p>
        </w:tc>
        <w:tc>
          <w:tcPr>
            <w:tcW w:w="7370" w:type="dxa"/>
          </w:tcPr>
          <w:p w:rsidR="009902AC" w:rsidRPr="009902AC" w:rsidRDefault="009902AC" w:rsidP="009902AC">
            <w:pPr>
              <w:spacing w:before="97"/>
              <w:rPr>
                <w:rFonts w:ascii="Times New Roman" w:eastAsia="Times New Roman" w:hAnsi="Times New Roman" w:cs="Times New Roman"/>
                <w:sz w:val="24"/>
                <w:szCs w:val="24"/>
              </w:rPr>
            </w:pPr>
          </w:p>
        </w:tc>
      </w:tr>
      <w:tr w:rsidR="009902AC" w:rsidRPr="009902AC" w:rsidTr="009920FE">
        <w:trPr>
          <w:trHeight w:val="974"/>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6.1.Получатель бюджетных </w:t>
            </w:r>
            <w:r w:rsidRPr="009902AC">
              <w:rPr>
                <w:rFonts w:ascii="Times New Roman" w:eastAsia="Times New Roman" w:hAnsi="Times New Roman" w:cs="Times New Roman"/>
                <w:spacing w:val="-2"/>
                <w:sz w:val="24"/>
                <w:szCs w:val="24"/>
              </w:rPr>
              <w:t>средств</w:t>
            </w:r>
          </w:p>
        </w:tc>
        <w:tc>
          <w:tcPr>
            <w:tcW w:w="7370"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получателя средств районного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-Сводный реестр).</w:t>
            </w:r>
          </w:p>
        </w:tc>
      </w:tr>
      <w:tr w:rsidR="009902AC" w:rsidRPr="009902AC" w:rsidTr="009920FE">
        <w:trPr>
          <w:trHeight w:val="356"/>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6.2. Код получателя бюджетных средств по Сводному реестру</w:t>
            </w:r>
          </w:p>
        </w:tc>
        <w:tc>
          <w:tcPr>
            <w:tcW w:w="7370"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код получателя средств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w:t>
            </w:r>
          </w:p>
        </w:tc>
      </w:tr>
      <w:tr w:rsidR="009902AC" w:rsidRPr="009902AC" w:rsidTr="009920FE">
        <w:trPr>
          <w:trHeight w:val="352"/>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6.3.Номер лицевого </w:t>
            </w:r>
            <w:r w:rsidRPr="009902AC">
              <w:rPr>
                <w:rFonts w:ascii="Times New Roman" w:eastAsia="Times New Roman" w:hAnsi="Times New Roman" w:cs="Times New Roman"/>
                <w:spacing w:val="-4"/>
                <w:sz w:val="24"/>
                <w:szCs w:val="24"/>
              </w:rPr>
              <w:t>счета</w:t>
            </w:r>
          </w:p>
        </w:tc>
        <w:tc>
          <w:tcPr>
            <w:tcW w:w="7370"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номер соответствующего лицевого счета получателя средств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w:t>
            </w:r>
          </w:p>
        </w:tc>
      </w:tr>
      <w:tr w:rsidR="009902AC" w:rsidRPr="009902AC" w:rsidTr="009920FE">
        <w:trPr>
          <w:trHeight w:val="475"/>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6.4.Главный распорядитель бюджетных </w:t>
            </w:r>
            <w:r w:rsidRPr="009902AC">
              <w:rPr>
                <w:rFonts w:ascii="Times New Roman" w:eastAsia="Times New Roman" w:hAnsi="Times New Roman" w:cs="Times New Roman"/>
                <w:spacing w:val="-2"/>
                <w:sz w:val="24"/>
                <w:szCs w:val="24"/>
              </w:rPr>
              <w:t>средств</w:t>
            </w:r>
          </w:p>
        </w:tc>
        <w:tc>
          <w:tcPr>
            <w:tcW w:w="7370"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главного распорядителя средств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 соответствующее реестровой записи Сводного реестра.</w:t>
            </w:r>
          </w:p>
        </w:tc>
      </w:tr>
      <w:tr w:rsidR="009902AC" w:rsidRPr="009902AC" w:rsidTr="009920FE">
        <w:trPr>
          <w:trHeight w:val="521"/>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6.5.Глава по </w:t>
            </w:r>
            <w:r w:rsidRPr="009902AC">
              <w:rPr>
                <w:rFonts w:ascii="Times New Roman" w:eastAsia="Times New Roman" w:hAnsi="Times New Roman" w:cs="Times New Roman"/>
                <w:spacing w:val="-5"/>
                <w:sz w:val="24"/>
                <w:szCs w:val="24"/>
              </w:rPr>
              <w:t>БК</w:t>
            </w:r>
          </w:p>
        </w:tc>
        <w:tc>
          <w:tcPr>
            <w:tcW w:w="7370"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глава главного распорядителя средств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 xml:space="preserve"> по бюджетной классификации Российской Федерации.</w:t>
            </w:r>
          </w:p>
        </w:tc>
      </w:tr>
      <w:tr w:rsidR="009902AC" w:rsidRPr="009902AC" w:rsidTr="009920FE">
        <w:trPr>
          <w:trHeight w:val="1116"/>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6.6.Наименование </w:t>
            </w:r>
            <w:r w:rsidRPr="009902AC">
              <w:rPr>
                <w:rFonts w:ascii="Times New Roman" w:eastAsia="Times New Roman" w:hAnsi="Times New Roman" w:cs="Times New Roman"/>
                <w:spacing w:val="-2"/>
                <w:sz w:val="24"/>
                <w:szCs w:val="24"/>
              </w:rPr>
              <w:t>бюджета</w:t>
            </w:r>
          </w:p>
        </w:tc>
        <w:tc>
          <w:tcPr>
            <w:tcW w:w="7370"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бюджета – «Бюджет Барунского сельского  муниципального образования Республики Калмыкия».</w:t>
            </w:r>
          </w:p>
          <w:p w:rsidR="009902AC" w:rsidRPr="009902AC" w:rsidRDefault="009902AC" w:rsidP="009902AC">
            <w:pPr>
              <w:tabs>
                <w:tab w:val="left" w:pos="2393"/>
                <w:tab w:val="left" w:pos="3905"/>
              </w:tabs>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9902AC" w:rsidRPr="009902AC" w:rsidTr="009920FE">
        <w:trPr>
          <w:trHeight w:val="1305"/>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6.7.Код </w:t>
            </w:r>
            <w:hyperlink r:id="rId19">
              <w:r w:rsidRPr="009902AC">
                <w:rPr>
                  <w:rFonts w:ascii="Times New Roman" w:eastAsia="Times New Roman" w:hAnsi="Times New Roman" w:cs="Times New Roman"/>
                  <w:spacing w:val="-2"/>
                  <w:sz w:val="24"/>
                  <w:szCs w:val="24"/>
                </w:rPr>
                <w:t>ОКТМО</w:t>
              </w:r>
            </w:hyperlink>
          </w:p>
        </w:tc>
        <w:tc>
          <w:tcPr>
            <w:tcW w:w="7370" w:type="dxa"/>
          </w:tcPr>
          <w:p w:rsidR="009902AC" w:rsidRPr="009902AC" w:rsidRDefault="009902AC" w:rsidP="009902AC">
            <w:pPr>
              <w:tabs>
                <w:tab w:val="left" w:pos="1981"/>
                <w:tab w:val="left" w:pos="4416"/>
              </w:tabs>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код по Общероссийскому </w:t>
            </w:r>
            <w:hyperlink r:id="rId20">
              <w:r w:rsidRPr="009902AC">
                <w:rPr>
                  <w:rFonts w:ascii="Times New Roman" w:eastAsia="Times New Roman" w:hAnsi="Times New Roman" w:cs="Times New Roman"/>
                  <w:sz w:val="24"/>
                  <w:szCs w:val="24"/>
                </w:rPr>
                <w:t>классификатору</w:t>
              </w:r>
            </w:hyperlink>
            <w:r w:rsidRPr="009902AC">
              <w:rPr>
                <w:rFonts w:ascii="Times New Roman" w:eastAsia="Times New Roman" w:hAnsi="Times New Roman" w:cs="Times New Roman"/>
                <w:sz w:val="24"/>
                <w:szCs w:val="24"/>
              </w:rPr>
              <w:t xml:space="preserve"> территорий муниципальных </w:t>
            </w:r>
            <w:r w:rsidRPr="009902AC">
              <w:rPr>
                <w:rFonts w:ascii="Times New Roman" w:eastAsia="Times New Roman" w:hAnsi="Times New Roman" w:cs="Times New Roman"/>
                <w:spacing w:val="-2"/>
                <w:sz w:val="24"/>
                <w:szCs w:val="24"/>
              </w:rPr>
              <w:t xml:space="preserve">образований территориального органа </w:t>
            </w:r>
            <w:r w:rsidRPr="009902AC">
              <w:rPr>
                <w:rFonts w:ascii="Times New Roman" w:eastAsia="Times New Roman" w:hAnsi="Times New Roman" w:cs="Times New Roman"/>
                <w:sz w:val="24"/>
                <w:szCs w:val="24"/>
              </w:rPr>
              <w:t>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902AC" w:rsidRPr="009902AC" w:rsidTr="009920FE">
        <w:trPr>
          <w:trHeight w:val="1119"/>
        </w:trPr>
        <w:tc>
          <w:tcPr>
            <w:tcW w:w="2836" w:type="dxa"/>
            <w:tcBorders>
              <w:top w:val="nil"/>
            </w:tcBorders>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6.8.Финансовый </w:t>
            </w:r>
            <w:r w:rsidRPr="009902AC">
              <w:rPr>
                <w:rFonts w:ascii="Times New Roman" w:eastAsia="Times New Roman" w:hAnsi="Times New Roman" w:cs="Times New Roman"/>
                <w:spacing w:val="-4"/>
                <w:sz w:val="24"/>
                <w:szCs w:val="24"/>
              </w:rPr>
              <w:t>орган</w:t>
            </w:r>
          </w:p>
        </w:tc>
        <w:tc>
          <w:tcPr>
            <w:tcW w:w="7370" w:type="dxa"/>
            <w:tcBorders>
              <w:top w:val="nil"/>
            </w:tcBorders>
          </w:tcPr>
          <w:p w:rsidR="009902AC" w:rsidRPr="009902AC" w:rsidRDefault="009902AC" w:rsidP="009902AC">
            <w:pPr>
              <w:tabs>
                <w:tab w:val="left" w:pos="1981"/>
                <w:tab w:val="left" w:pos="4416"/>
              </w:tabs>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наименование финансового органа </w:t>
            </w:r>
            <w:r w:rsidRPr="009902AC">
              <w:rPr>
                <w:rFonts w:ascii="Times New Roman" w:eastAsia="Times New Roman" w:hAnsi="Times New Roman" w:cs="Times New Roman"/>
                <w:spacing w:val="-10"/>
                <w:sz w:val="24"/>
                <w:szCs w:val="24"/>
              </w:rPr>
              <w:t xml:space="preserve">– </w:t>
            </w:r>
            <w:r w:rsidRPr="009902AC">
              <w:rPr>
                <w:rFonts w:ascii="Times New Roman" w:eastAsia="Times New Roman" w:hAnsi="Times New Roman" w:cs="Times New Roman"/>
                <w:sz w:val="24"/>
                <w:szCs w:val="24"/>
              </w:rPr>
              <w:t>«Финансовое управление АЮРМО РК</w:t>
            </w:r>
            <w:r w:rsidRPr="009902AC">
              <w:rPr>
                <w:rFonts w:ascii="Times New Roman" w:eastAsia="Times New Roman" w:hAnsi="Times New Roman" w:cs="Times New Roman"/>
                <w:spacing w:val="-2"/>
                <w:sz w:val="24"/>
                <w:szCs w:val="24"/>
              </w:rPr>
              <w:t>».</w:t>
            </w:r>
          </w:p>
          <w:p w:rsidR="009902AC" w:rsidRPr="009902AC" w:rsidRDefault="009902AC" w:rsidP="009902AC">
            <w:pPr>
              <w:tabs>
                <w:tab w:val="left" w:pos="2393"/>
                <w:tab w:val="left" w:pos="3905"/>
              </w:tabs>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При представлении Сведений о денежном обязательстве в форме электронного документа в </w:t>
            </w:r>
            <w:r w:rsidRPr="009902AC">
              <w:rPr>
                <w:rFonts w:ascii="Times New Roman" w:eastAsia="Times New Roman" w:hAnsi="Times New Roman" w:cs="Times New Roman"/>
                <w:spacing w:val="-2"/>
                <w:sz w:val="24"/>
                <w:szCs w:val="24"/>
              </w:rPr>
              <w:t>информационных системах заполняется автоматически.</w:t>
            </w:r>
          </w:p>
        </w:tc>
      </w:tr>
      <w:tr w:rsidR="009902AC" w:rsidRPr="009902AC" w:rsidTr="009920FE">
        <w:trPr>
          <w:trHeight w:val="499"/>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6.9. Код по </w:t>
            </w:r>
            <w:r w:rsidRPr="009902AC">
              <w:rPr>
                <w:rFonts w:ascii="Times New Roman" w:eastAsia="Times New Roman" w:hAnsi="Times New Roman" w:cs="Times New Roman"/>
                <w:spacing w:val="-4"/>
                <w:sz w:val="24"/>
                <w:szCs w:val="24"/>
              </w:rPr>
              <w:t>ОКПО</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код финансового органа по Общероссийскому классификатору предприятий и </w:t>
            </w:r>
            <w:r w:rsidRPr="009902AC">
              <w:rPr>
                <w:rFonts w:ascii="Times New Roman" w:eastAsia="Times New Roman" w:hAnsi="Times New Roman" w:cs="Times New Roman"/>
                <w:spacing w:val="-2"/>
                <w:sz w:val="24"/>
                <w:szCs w:val="24"/>
              </w:rPr>
              <w:t>организаций.</w:t>
            </w:r>
          </w:p>
        </w:tc>
      </w:tr>
      <w:tr w:rsidR="009902AC" w:rsidRPr="009902AC" w:rsidTr="009920FE">
        <w:trPr>
          <w:trHeight w:val="1751"/>
        </w:trPr>
        <w:tc>
          <w:tcPr>
            <w:tcW w:w="2836" w:type="dxa"/>
          </w:tcPr>
          <w:p w:rsidR="009902AC" w:rsidRPr="009902AC" w:rsidRDefault="009902AC" w:rsidP="009902AC">
            <w:pPr>
              <w:tabs>
                <w:tab w:val="left" w:pos="1091"/>
                <w:tab w:val="left" w:pos="3377"/>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lastRenderedPageBreak/>
              <w:t xml:space="preserve">6.10.Территориальный </w:t>
            </w:r>
            <w:r w:rsidRPr="009902AC">
              <w:rPr>
                <w:rFonts w:ascii="Times New Roman" w:eastAsia="Times New Roman" w:hAnsi="Times New Roman" w:cs="Times New Roman"/>
                <w:spacing w:val="-4"/>
                <w:sz w:val="24"/>
                <w:szCs w:val="24"/>
              </w:rPr>
              <w:t xml:space="preserve">орган </w:t>
            </w:r>
            <w:r w:rsidRPr="009902AC">
              <w:rPr>
                <w:rFonts w:ascii="Times New Roman" w:eastAsia="Times New Roman" w:hAnsi="Times New Roman" w:cs="Times New Roman"/>
                <w:sz w:val="24"/>
                <w:szCs w:val="24"/>
              </w:rPr>
              <w:t>Федерального казначейства</w:t>
            </w:r>
          </w:p>
        </w:tc>
        <w:tc>
          <w:tcPr>
            <w:tcW w:w="7370"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районного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9902AC" w:rsidRPr="009902AC" w:rsidTr="009920FE">
        <w:trPr>
          <w:trHeight w:val="518"/>
        </w:trPr>
        <w:tc>
          <w:tcPr>
            <w:tcW w:w="2836" w:type="dxa"/>
          </w:tcPr>
          <w:p w:rsidR="009902AC" w:rsidRPr="009902AC" w:rsidRDefault="009902AC" w:rsidP="009902AC">
            <w:pPr>
              <w:tabs>
                <w:tab w:val="left" w:pos="863"/>
                <w:tab w:val="left" w:pos="1592"/>
                <w:tab w:val="left" w:pos="2573"/>
              </w:tabs>
              <w:spacing w:before="97"/>
              <w:ind w:left="62" w:right="51"/>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6.11. </w:t>
            </w:r>
            <w:r w:rsidRPr="009902AC">
              <w:rPr>
                <w:rFonts w:ascii="Times New Roman" w:eastAsia="Times New Roman" w:hAnsi="Times New Roman" w:cs="Times New Roman"/>
                <w:spacing w:val="-4"/>
                <w:sz w:val="24"/>
                <w:szCs w:val="24"/>
              </w:rPr>
              <w:t xml:space="preserve">Код </w:t>
            </w:r>
            <w:r w:rsidRPr="009902AC">
              <w:rPr>
                <w:rFonts w:ascii="Times New Roman" w:eastAsia="Times New Roman" w:hAnsi="Times New Roman" w:cs="Times New Roman"/>
                <w:spacing w:val="-2"/>
                <w:sz w:val="24"/>
                <w:szCs w:val="24"/>
              </w:rPr>
              <w:t xml:space="preserve">органа Федерального </w:t>
            </w:r>
            <w:r w:rsidRPr="009902AC">
              <w:rPr>
                <w:rFonts w:ascii="Times New Roman" w:eastAsia="Times New Roman" w:hAnsi="Times New Roman" w:cs="Times New Roman"/>
                <w:sz w:val="24"/>
                <w:szCs w:val="24"/>
              </w:rPr>
              <w:t>казначейства (далее - КОФК)</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код органа Федерального казначейства, в котором получателю средств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 xml:space="preserve"> открыт соответствующий лицевой счет получателя бюджетных средств.</w:t>
            </w:r>
          </w:p>
        </w:tc>
      </w:tr>
      <w:tr w:rsidR="009902AC" w:rsidRPr="009902AC" w:rsidTr="009920FE">
        <w:trPr>
          <w:trHeight w:val="672"/>
        </w:trPr>
        <w:tc>
          <w:tcPr>
            <w:tcW w:w="2836" w:type="dxa"/>
          </w:tcPr>
          <w:p w:rsidR="009902AC" w:rsidRPr="009902AC" w:rsidRDefault="009902AC" w:rsidP="009902AC">
            <w:pPr>
              <w:tabs>
                <w:tab w:val="left" w:pos="712"/>
                <w:tab w:val="left" w:pos="1715"/>
                <w:tab w:val="left" w:pos="2747"/>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6.12. Признак платежа, требующего подтверждения</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9902AC" w:rsidRPr="009902AC" w:rsidTr="009920FE">
        <w:trPr>
          <w:trHeight w:val="961"/>
        </w:trPr>
        <w:tc>
          <w:tcPr>
            <w:tcW w:w="2836" w:type="dxa"/>
          </w:tcPr>
          <w:p w:rsidR="009902AC" w:rsidRPr="009902AC" w:rsidRDefault="009902AC" w:rsidP="009902AC">
            <w:pPr>
              <w:tabs>
                <w:tab w:val="left" w:pos="712"/>
                <w:tab w:val="left" w:pos="1715"/>
                <w:tab w:val="left" w:pos="2747"/>
              </w:tabs>
              <w:spacing w:before="97"/>
              <w:ind w:left="62" w:right="50"/>
              <w:rPr>
                <w:rFonts w:ascii="Times New Roman" w:eastAsia="Times New Roman" w:hAnsi="Times New Roman" w:cs="Times New Roman"/>
                <w:sz w:val="24"/>
                <w:szCs w:val="24"/>
              </w:rPr>
            </w:pPr>
            <w:r w:rsidRPr="009902AC">
              <w:rPr>
                <w:rFonts w:ascii="Times New Roman" w:eastAsia="Times New Roman" w:hAnsi="Times New Roman" w:cs="Times New Roman"/>
                <w:spacing w:val="-6"/>
                <w:sz w:val="24"/>
                <w:szCs w:val="24"/>
              </w:rPr>
              <w:t xml:space="preserve">7. </w:t>
            </w:r>
            <w:r w:rsidRPr="009902AC">
              <w:rPr>
                <w:rFonts w:ascii="Times New Roman" w:eastAsia="Times New Roman" w:hAnsi="Times New Roman" w:cs="Times New Roman"/>
                <w:spacing w:val="-2"/>
                <w:sz w:val="24"/>
                <w:szCs w:val="24"/>
              </w:rPr>
              <w:t xml:space="preserve">Реквизиты документа, подтверждающего возникновение </w:t>
            </w:r>
            <w:r w:rsidRPr="009902AC">
              <w:rPr>
                <w:rFonts w:ascii="Times New Roman" w:eastAsia="Times New Roman" w:hAnsi="Times New Roman" w:cs="Times New Roman"/>
                <w:sz w:val="24"/>
                <w:szCs w:val="24"/>
              </w:rPr>
              <w:t>денежного обязательства</w:t>
            </w:r>
          </w:p>
        </w:tc>
        <w:tc>
          <w:tcPr>
            <w:tcW w:w="7370" w:type="dxa"/>
          </w:tcPr>
          <w:p w:rsidR="009902AC" w:rsidRPr="009902AC" w:rsidRDefault="009902AC" w:rsidP="009902AC">
            <w:pPr>
              <w:spacing w:before="97"/>
              <w:rPr>
                <w:rFonts w:ascii="Times New Roman" w:eastAsia="Times New Roman" w:hAnsi="Times New Roman" w:cs="Times New Roman"/>
                <w:color w:val="0070C0"/>
                <w:sz w:val="24"/>
                <w:szCs w:val="24"/>
              </w:rPr>
            </w:pPr>
          </w:p>
        </w:tc>
      </w:tr>
      <w:tr w:rsidR="009902AC" w:rsidRPr="009902AC" w:rsidTr="009920FE">
        <w:trPr>
          <w:trHeight w:val="226"/>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7.1. </w:t>
            </w:r>
            <w:r w:rsidRPr="009902AC">
              <w:rPr>
                <w:rFonts w:ascii="Times New Roman" w:eastAsia="Times New Roman" w:hAnsi="Times New Roman" w:cs="Times New Roman"/>
                <w:spacing w:val="-5"/>
                <w:sz w:val="24"/>
                <w:szCs w:val="24"/>
              </w:rPr>
              <w:t>Вид</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9902AC" w:rsidRPr="009902AC" w:rsidTr="009920FE">
        <w:trPr>
          <w:trHeight w:val="382"/>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7.2. </w:t>
            </w:r>
            <w:r w:rsidRPr="009902AC">
              <w:rPr>
                <w:rFonts w:ascii="Times New Roman" w:eastAsia="Times New Roman" w:hAnsi="Times New Roman" w:cs="Times New Roman"/>
                <w:spacing w:val="-2"/>
                <w:sz w:val="24"/>
                <w:szCs w:val="24"/>
              </w:rPr>
              <w:t>Номер</w:t>
            </w:r>
          </w:p>
        </w:tc>
        <w:tc>
          <w:tcPr>
            <w:tcW w:w="7370" w:type="dxa"/>
          </w:tcPr>
          <w:p w:rsidR="009902AC" w:rsidRPr="009902AC" w:rsidRDefault="009902AC" w:rsidP="009902AC">
            <w:pPr>
              <w:tabs>
                <w:tab w:val="left" w:pos="2480"/>
                <w:tab w:val="left" w:pos="3999"/>
              </w:tabs>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Указывается номер документа, </w:t>
            </w:r>
            <w:r w:rsidRPr="009902AC">
              <w:rPr>
                <w:rFonts w:ascii="Times New Roman" w:eastAsia="Times New Roman" w:hAnsi="Times New Roman" w:cs="Times New Roman"/>
                <w:sz w:val="24"/>
                <w:szCs w:val="24"/>
              </w:rPr>
              <w:t xml:space="preserve">подтверждающего возникновение денежного </w:t>
            </w:r>
            <w:r w:rsidRPr="009902AC">
              <w:rPr>
                <w:rFonts w:ascii="Times New Roman" w:eastAsia="Times New Roman" w:hAnsi="Times New Roman" w:cs="Times New Roman"/>
                <w:spacing w:val="-2"/>
                <w:sz w:val="24"/>
                <w:szCs w:val="24"/>
              </w:rPr>
              <w:t>обязательства.</w:t>
            </w:r>
          </w:p>
        </w:tc>
      </w:tr>
      <w:tr w:rsidR="009902AC" w:rsidRPr="009902AC" w:rsidTr="009920FE">
        <w:trPr>
          <w:trHeight w:val="1541"/>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7.3.</w:t>
            </w:r>
            <w:r w:rsidRPr="009902AC">
              <w:rPr>
                <w:rFonts w:ascii="Times New Roman" w:eastAsia="Times New Roman" w:hAnsi="Times New Roman" w:cs="Times New Roman"/>
                <w:spacing w:val="-4"/>
                <w:sz w:val="24"/>
                <w:szCs w:val="24"/>
              </w:rPr>
              <w:t>Дата</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дата документа, подтверждающего возникновение денежного обязательства.</w:t>
            </w:r>
          </w:p>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республиканского бюджета такого документа.</w:t>
            </w:r>
          </w:p>
        </w:tc>
      </w:tr>
      <w:tr w:rsidR="009902AC" w:rsidRPr="009902AC" w:rsidTr="009920FE">
        <w:trPr>
          <w:trHeight w:val="575"/>
        </w:trPr>
        <w:tc>
          <w:tcPr>
            <w:tcW w:w="2836" w:type="dxa"/>
          </w:tcPr>
          <w:p w:rsidR="009902AC" w:rsidRPr="009902AC" w:rsidRDefault="009902AC" w:rsidP="009902AC">
            <w:pPr>
              <w:tabs>
                <w:tab w:val="left" w:pos="1312"/>
                <w:tab w:val="left" w:pos="2497"/>
                <w:tab w:val="left" w:pos="2862"/>
              </w:tabs>
              <w:spacing w:before="97"/>
              <w:ind w:left="62"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7.4. Сумма </w:t>
            </w:r>
            <w:r w:rsidRPr="009902AC">
              <w:rPr>
                <w:rFonts w:ascii="Times New Roman" w:eastAsia="Times New Roman" w:hAnsi="Times New Roman" w:cs="Times New Roman"/>
                <w:spacing w:val="-2"/>
                <w:sz w:val="24"/>
                <w:szCs w:val="24"/>
              </w:rPr>
              <w:t xml:space="preserve">документа, подтверждающего возникновение </w:t>
            </w:r>
            <w:r w:rsidRPr="009902AC">
              <w:rPr>
                <w:rFonts w:ascii="Times New Roman" w:eastAsia="Times New Roman" w:hAnsi="Times New Roman" w:cs="Times New Roman"/>
                <w:sz w:val="24"/>
                <w:szCs w:val="24"/>
              </w:rPr>
              <w:t>денежного обязательства</w:t>
            </w:r>
          </w:p>
        </w:tc>
        <w:tc>
          <w:tcPr>
            <w:tcW w:w="7370" w:type="dxa"/>
          </w:tcPr>
          <w:p w:rsidR="009902AC" w:rsidRPr="009902AC" w:rsidRDefault="009902AC" w:rsidP="009902AC">
            <w:pPr>
              <w:tabs>
                <w:tab w:val="left" w:pos="2475"/>
                <w:tab w:val="left" w:pos="3999"/>
              </w:tabs>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Указывается </w:t>
            </w:r>
            <w:r w:rsidRPr="009902AC">
              <w:rPr>
                <w:rFonts w:ascii="Times New Roman" w:eastAsia="Times New Roman" w:hAnsi="Times New Roman" w:cs="Times New Roman"/>
                <w:spacing w:val="-4"/>
                <w:sz w:val="24"/>
                <w:szCs w:val="24"/>
              </w:rPr>
              <w:t xml:space="preserve">сумма </w:t>
            </w:r>
            <w:r w:rsidRPr="009902AC">
              <w:rPr>
                <w:rFonts w:ascii="Times New Roman" w:eastAsia="Times New Roman" w:hAnsi="Times New Roman" w:cs="Times New Roman"/>
                <w:spacing w:val="-2"/>
                <w:sz w:val="24"/>
                <w:szCs w:val="24"/>
              </w:rPr>
              <w:t xml:space="preserve">документа, </w:t>
            </w:r>
            <w:r w:rsidRPr="009902AC">
              <w:rPr>
                <w:rFonts w:ascii="Times New Roman" w:eastAsia="Times New Roman" w:hAnsi="Times New Roman" w:cs="Times New Roman"/>
                <w:sz w:val="24"/>
                <w:szCs w:val="24"/>
              </w:rPr>
              <w:t>подтверждающего возникновение денежного обязательства в валюте выплаты.</w:t>
            </w:r>
          </w:p>
        </w:tc>
      </w:tr>
      <w:tr w:rsidR="009902AC" w:rsidRPr="009902AC" w:rsidTr="009920FE">
        <w:trPr>
          <w:trHeight w:val="458"/>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7.5. </w:t>
            </w:r>
            <w:r w:rsidRPr="009902AC">
              <w:rPr>
                <w:rFonts w:ascii="Times New Roman" w:eastAsia="Times New Roman" w:hAnsi="Times New Roman" w:cs="Times New Roman"/>
                <w:spacing w:val="-2"/>
                <w:sz w:val="24"/>
                <w:szCs w:val="24"/>
              </w:rPr>
              <w:t>Предмет</w:t>
            </w:r>
          </w:p>
        </w:tc>
        <w:tc>
          <w:tcPr>
            <w:tcW w:w="7370" w:type="dxa"/>
          </w:tcPr>
          <w:p w:rsidR="009902AC" w:rsidRPr="009902AC" w:rsidRDefault="009902AC" w:rsidP="009902AC">
            <w:pPr>
              <w:tabs>
                <w:tab w:val="left" w:pos="2475"/>
                <w:tab w:val="left" w:pos="3999"/>
              </w:tabs>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Указывается наименование товаров (работ,</w:t>
            </w:r>
            <w:r w:rsidRPr="009902AC">
              <w:rPr>
                <w:rFonts w:ascii="Times New Roman" w:eastAsia="Times New Roman" w:hAnsi="Times New Roman" w:cs="Times New Roman"/>
                <w:sz w:val="24"/>
                <w:szCs w:val="24"/>
              </w:rPr>
              <w:t xml:space="preserve"> услуг) в соответствии с документом, подтверждающим возникновение денежного </w:t>
            </w:r>
            <w:r w:rsidRPr="009902AC">
              <w:rPr>
                <w:rFonts w:ascii="Times New Roman" w:eastAsia="Times New Roman" w:hAnsi="Times New Roman" w:cs="Times New Roman"/>
                <w:spacing w:val="-2"/>
                <w:sz w:val="24"/>
                <w:szCs w:val="24"/>
              </w:rPr>
              <w:t>обязательства.</w:t>
            </w:r>
          </w:p>
        </w:tc>
      </w:tr>
      <w:tr w:rsidR="009902AC" w:rsidRPr="009902AC" w:rsidTr="009920FE">
        <w:trPr>
          <w:trHeight w:val="1601"/>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7.6. Наименование вида </w:t>
            </w:r>
            <w:r w:rsidRPr="009902AC">
              <w:rPr>
                <w:rFonts w:ascii="Times New Roman" w:eastAsia="Times New Roman" w:hAnsi="Times New Roman" w:cs="Times New Roman"/>
                <w:spacing w:val="-2"/>
                <w:sz w:val="24"/>
                <w:szCs w:val="24"/>
              </w:rPr>
              <w:t>средств</w:t>
            </w:r>
          </w:p>
        </w:tc>
        <w:tc>
          <w:tcPr>
            <w:tcW w:w="7370" w:type="dxa"/>
          </w:tcPr>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 розыскной деятельности.</w:t>
            </w:r>
          </w:p>
          <w:p w:rsidR="009902AC" w:rsidRPr="009902AC" w:rsidRDefault="009902AC" w:rsidP="009902AC">
            <w:pPr>
              <w:spacing w:before="97"/>
              <w:ind w:left="61" w:right="52"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902AC" w:rsidRPr="009902AC" w:rsidTr="009920FE">
        <w:trPr>
          <w:trHeight w:val="1539"/>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7.7.Код по бюджетной классификации (далее - Код по БК)</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код классификации расходов районного бюджета в соответствии с предметом </w:t>
            </w:r>
            <w:r w:rsidRPr="009902AC">
              <w:rPr>
                <w:rFonts w:ascii="Times New Roman" w:eastAsia="Times New Roman" w:hAnsi="Times New Roman" w:cs="Times New Roman"/>
                <w:spacing w:val="-2"/>
                <w:sz w:val="24"/>
                <w:szCs w:val="24"/>
              </w:rPr>
              <w:t>документа-основания.</w:t>
            </w:r>
          </w:p>
          <w:p w:rsidR="009902AC" w:rsidRPr="009902AC" w:rsidRDefault="009902AC" w:rsidP="009902AC">
            <w:pPr>
              <w:spacing w:before="97"/>
              <w:ind w:left="61" w:right="49"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республиканского бюджета на основании информации, представленной должником.</w:t>
            </w:r>
          </w:p>
        </w:tc>
      </w:tr>
      <w:tr w:rsidR="009902AC" w:rsidRPr="009902AC" w:rsidTr="009920FE">
        <w:trPr>
          <w:trHeight w:val="1172"/>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7.8.Аналитический </w:t>
            </w:r>
            <w:r w:rsidRPr="009902AC">
              <w:rPr>
                <w:rFonts w:ascii="Times New Roman" w:eastAsia="Times New Roman" w:hAnsi="Times New Roman" w:cs="Times New Roman"/>
                <w:spacing w:val="-5"/>
                <w:sz w:val="24"/>
                <w:szCs w:val="24"/>
              </w:rPr>
              <w:t>код</w:t>
            </w:r>
          </w:p>
        </w:tc>
        <w:tc>
          <w:tcPr>
            <w:tcW w:w="7370" w:type="dxa"/>
          </w:tcPr>
          <w:p w:rsidR="009902AC" w:rsidRPr="009902AC" w:rsidRDefault="009902AC" w:rsidP="009902AC">
            <w:pPr>
              <w:adjustRightInd w:val="0"/>
              <w:ind w:firstLine="283"/>
              <w:jc w:val="both"/>
              <w:rPr>
                <w:rFonts w:ascii="Times New Roman" w:eastAsia="Calibri" w:hAnsi="Times New Roman" w:cs="Times New Roman"/>
                <w:sz w:val="24"/>
                <w:szCs w:val="24"/>
              </w:rPr>
            </w:pPr>
            <w:r w:rsidRPr="009902AC">
              <w:rPr>
                <w:rFonts w:ascii="Times New Roman" w:eastAsia="Calibri"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9902AC" w:rsidRPr="009902AC" w:rsidTr="009920FE">
        <w:trPr>
          <w:trHeight w:val="3623"/>
        </w:trPr>
        <w:tc>
          <w:tcPr>
            <w:tcW w:w="2836" w:type="dxa"/>
          </w:tcPr>
          <w:p w:rsidR="009902AC" w:rsidRPr="009902AC" w:rsidRDefault="009902AC" w:rsidP="009902AC">
            <w:pPr>
              <w:spacing w:before="97"/>
              <w:ind w:left="62"/>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 xml:space="preserve">7.9.Сумма в рублевом эквиваленте </w:t>
            </w:r>
            <w:r w:rsidRPr="009902AC">
              <w:rPr>
                <w:rFonts w:ascii="Times New Roman" w:eastAsia="Times New Roman" w:hAnsi="Times New Roman" w:cs="Times New Roman"/>
                <w:spacing w:val="-2"/>
                <w:sz w:val="24"/>
                <w:szCs w:val="24"/>
              </w:rPr>
              <w:t>всего</w:t>
            </w:r>
          </w:p>
        </w:tc>
        <w:tc>
          <w:tcPr>
            <w:tcW w:w="7370" w:type="dxa"/>
          </w:tcPr>
          <w:p w:rsidR="009902AC" w:rsidRPr="009902AC" w:rsidRDefault="009902AC" w:rsidP="009902AC">
            <w:pPr>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сумма денежного обязательства в валюте Российской Федерации.</w:t>
            </w:r>
          </w:p>
          <w:p w:rsidR="009902AC" w:rsidRPr="009902AC" w:rsidRDefault="009902AC" w:rsidP="009902AC">
            <w:pPr>
              <w:spacing w:before="97"/>
              <w:ind w:left="61"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_bookmark22" w:history="1">
              <w:r w:rsidRPr="009902AC">
                <w:rPr>
                  <w:rFonts w:ascii="Times New Roman" w:eastAsia="Times New Roman" w:hAnsi="Times New Roman" w:cs="Times New Roman"/>
                  <w:sz w:val="24"/>
                  <w:szCs w:val="24"/>
                </w:rPr>
                <w:t>пункте 7.3</w:t>
              </w:r>
            </w:hyperlink>
            <w:r w:rsidRPr="009902AC">
              <w:rPr>
                <w:rFonts w:ascii="Times New Roman" w:eastAsia="Times New Roman" w:hAnsi="Times New Roman" w:cs="Times New Roman"/>
                <w:sz w:val="24"/>
                <w:szCs w:val="24"/>
              </w:rPr>
              <w:t xml:space="preserve"> настоящей информации.</w:t>
            </w:r>
          </w:p>
          <w:p w:rsidR="009902AC" w:rsidRPr="009902AC" w:rsidRDefault="009902AC" w:rsidP="009902AC">
            <w:pPr>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w:t>
            </w:r>
            <w:r w:rsidRPr="009902AC">
              <w:rPr>
                <w:rFonts w:ascii="Times New Roman" w:eastAsia="Times New Roman" w:hAnsi="Times New Roman" w:cs="Times New Roman"/>
                <w:spacing w:val="-2"/>
                <w:sz w:val="24"/>
                <w:szCs w:val="24"/>
              </w:rPr>
              <w:t>валюте.</w:t>
            </w:r>
          </w:p>
          <w:p w:rsidR="009902AC" w:rsidRPr="009902AC" w:rsidRDefault="009902AC" w:rsidP="009902AC">
            <w:pPr>
              <w:spacing w:before="97"/>
              <w:ind w:left="61" w:right="52" w:firstLine="283"/>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9902AC" w:rsidRPr="009902AC" w:rsidTr="009920FE">
        <w:trPr>
          <w:trHeight w:val="543"/>
        </w:trPr>
        <w:tc>
          <w:tcPr>
            <w:tcW w:w="2836" w:type="dxa"/>
            <w:tcBorders>
              <w:top w:val="nil"/>
            </w:tcBorders>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7.10.Код </w:t>
            </w:r>
            <w:r w:rsidRPr="009902AC">
              <w:rPr>
                <w:rFonts w:ascii="Times New Roman" w:eastAsia="Times New Roman" w:hAnsi="Times New Roman" w:cs="Times New Roman"/>
                <w:spacing w:val="-2"/>
                <w:sz w:val="24"/>
                <w:szCs w:val="24"/>
              </w:rPr>
              <w:t>валюты</w:t>
            </w:r>
          </w:p>
        </w:tc>
        <w:tc>
          <w:tcPr>
            <w:tcW w:w="7370" w:type="dxa"/>
            <w:tcBorders>
              <w:top w:val="nil"/>
            </w:tcBorders>
          </w:tcPr>
          <w:p w:rsidR="009902AC" w:rsidRPr="009902AC" w:rsidRDefault="009902AC" w:rsidP="009902AC">
            <w:pPr>
              <w:spacing w:before="97"/>
              <w:ind w:left="61" w:right="-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21">
              <w:r w:rsidRPr="009902AC">
                <w:rPr>
                  <w:rFonts w:ascii="Times New Roman" w:eastAsia="Times New Roman" w:hAnsi="Times New Roman" w:cs="Times New Roman"/>
                  <w:sz w:val="24"/>
                  <w:szCs w:val="24"/>
                </w:rPr>
                <w:t>классификатором</w:t>
              </w:r>
            </w:hyperlink>
            <w:r w:rsidRPr="009902AC">
              <w:rPr>
                <w:rFonts w:ascii="Times New Roman" w:eastAsia="Times New Roman" w:hAnsi="Times New Roman" w:cs="Times New Roman"/>
                <w:sz w:val="24"/>
                <w:szCs w:val="24"/>
              </w:rPr>
              <w:t xml:space="preserve"> валют.</w:t>
            </w:r>
          </w:p>
        </w:tc>
      </w:tr>
      <w:tr w:rsidR="009902AC" w:rsidRPr="009902AC" w:rsidTr="009920FE">
        <w:trPr>
          <w:trHeight w:val="407"/>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7.11.в том числе перечислено средств, требующих подтверждения</w:t>
            </w:r>
          </w:p>
        </w:tc>
        <w:tc>
          <w:tcPr>
            <w:tcW w:w="7370" w:type="dxa"/>
          </w:tcPr>
          <w:p w:rsidR="009902AC" w:rsidRPr="009902AC" w:rsidRDefault="009902AC" w:rsidP="009902AC">
            <w:pPr>
              <w:tabs>
                <w:tab w:val="left" w:pos="1427"/>
                <w:tab w:val="left" w:pos="3878"/>
              </w:tabs>
              <w:spacing w:before="97"/>
              <w:ind w:left="61"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Указывается сумма ранее произведенного в </w:t>
            </w:r>
            <w:r w:rsidRPr="009902AC">
              <w:rPr>
                <w:rFonts w:ascii="Times New Roman" w:eastAsia="Times New Roman" w:hAnsi="Times New Roman" w:cs="Times New Roman"/>
                <w:spacing w:val="-2"/>
                <w:sz w:val="24"/>
                <w:szCs w:val="24"/>
              </w:rPr>
              <w:t xml:space="preserve">рамках соответствующего бюджетного </w:t>
            </w:r>
            <w:r w:rsidRPr="009902AC">
              <w:rPr>
                <w:rFonts w:ascii="Times New Roman" w:eastAsia="Times New Roman" w:hAnsi="Times New Roman" w:cs="Times New Roman"/>
                <w:sz w:val="24"/>
                <w:szCs w:val="24"/>
              </w:rPr>
              <w:t xml:space="preserve">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w:t>
            </w:r>
            <w:r w:rsidRPr="009902AC">
              <w:rPr>
                <w:rFonts w:ascii="Times New Roman" w:eastAsia="Times New Roman" w:hAnsi="Times New Roman" w:cs="Times New Roman"/>
                <w:spacing w:val="-2"/>
                <w:sz w:val="24"/>
                <w:szCs w:val="24"/>
              </w:rPr>
              <w:t>указано «Да».</w:t>
            </w:r>
          </w:p>
        </w:tc>
      </w:tr>
      <w:tr w:rsidR="009902AC" w:rsidRPr="009902AC" w:rsidTr="009920FE">
        <w:trPr>
          <w:trHeight w:val="495"/>
        </w:trPr>
        <w:tc>
          <w:tcPr>
            <w:tcW w:w="2836" w:type="dxa"/>
          </w:tcPr>
          <w:p w:rsidR="009902AC" w:rsidRPr="009902AC" w:rsidRDefault="009902AC" w:rsidP="009902AC">
            <w:pPr>
              <w:spacing w:before="97"/>
              <w:ind w:left="62"/>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7.12.Срок </w:t>
            </w:r>
            <w:r w:rsidRPr="009902AC">
              <w:rPr>
                <w:rFonts w:ascii="Times New Roman" w:eastAsia="Times New Roman" w:hAnsi="Times New Roman" w:cs="Times New Roman"/>
                <w:spacing w:val="-2"/>
                <w:sz w:val="24"/>
                <w:szCs w:val="24"/>
              </w:rPr>
              <w:t>исполнения</w:t>
            </w:r>
          </w:p>
        </w:tc>
        <w:tc>
          <w:tcPr>
            <w:tcW w:w="7370" w:type="dxa"/>
          </w:tcPr>
          <w:p w:rsidR="009902AC" w:rsidRPr="009902AC" w:rsidRDefault="009902AC" w:rsidP="009902AC">
            <w:pPr>
              <w:spacing w:before="97"/>
              <w:ind w:left="61" w:firstLine="283"/>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9902AC" w:rsidRPr="009902AC" w:rsidTr="009920FE">
        <w:trPr>
          <w:trHeight w:val="407"/>
        </w:trPr>
        <w:tc>
          <w:tcPr>
            <w:tcW w:w="2836" w:type="dxa"/>
          </w:tcPr>
          <w:p w:rsidR="009902AC" w:rsidRPr="009902AC" w:rsidRDefault="009902AC" w:rsidP="009902AC">
            <w:pPr>
              <w:tabs>
                <w:tab w:val="left" w:pos="731"/>
                <w:tab w:val="left" w:pos="2256"/>
              </w:tabs>
              <w:spacing w:before="97"/>
              <w:ind w:left="62" w:right="49"/>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7.13.Руководитель (уполномоченное </w:t>
            </w:r>
            <w:r w:rsidRPr="009902AC">
              <w:rPr>
                <w:rFonts w:ascii="Times New Roman" w:eastAsia="Times New Roman" w:hAnsi="Times New Roman" w:cs="Times New Roman"/>
                <w:spacing w:val="-4"/>
                <w:sz w:val="24"/>
                <w:szCs w:val="24"/>
              </w:rPr>
              <w:t>лицо)</w:t>
            </w:r>
          </w:p>
        </w:tc>
        <w:tc>
          <w:tcPr>
            <w:tcW w:w="7370" w:type="dxa"/>
          </w:tcPr>
          <w:p w:rsidR="009902AC" w:rsidRPr="009902AC" w:rsidRDefault="009902AC" w:rsidP="009902AC">
            <w:pPr>
              <w:spacing w:before="97"/>
              <w:ind w:left="61" w:right="51"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9902AC" w:rsidRPr="009902AC" w:rsidRDefault="009902AC" w:rsidP="009902AC">
      <w:pPr>
        <w:spacing w:after="0" w:line="240" w:lineRule="auto"/>
        <w:rPr>
          <w:rFonts w:ascii="Times New Roman" w:eastAsia="Times New Roman" w:hAnsi="Times New Roman" w:cs="Times New Roman"/>
          <w:color w:val="0070C0"/>
          <w:sz w:val="24"/>
          <w:szCs w:val="24"/>
          <w:lang w:eastAsia="ru-RU"/>
        </w:rPr>
      </w:pPr>
      <w:r w:rsidRPr="009902AC">
        <w:rPr>
          <w:rFonts w:ascii="Times New Roman" w:eastAsia="Times New Roman" w:hAnsi="Times New Roman" w:cs="Times New Roman"/>
          <w:color w:val="0070C0"/>
          <w:sz w:val="24"/>
          <w:szCs w:val="24"/>
          <w:lang w:eastAsia="ru-RU"/>
        </w:rPr>
        <w:br w:type="page"/>
      </w:r>
    </w:p>
    <w:p w:rsidR="009902AC" w:rsidRPr="009902AC" w:rsidRDefault="009902AC" w:rsidP="009902AC">
      <w:pPr>
        <w:spacing w:after="0" w:line="240" w:lineRule="auto"/>
        <w:ind w:left="5670" w:right="105"/>
        <w:jc w:val="right"/>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lastRenderedPageBreak/>
        <w:t>Приложение№3</w:t>
      </w:r>
    </w:p>
    <w:p w:rsidR="009902AC" w:rsidRPr="009902AC" w:rsidRDefault="009902AC" w:rsidP="009902AC">
      <w:pPr>
        <w:spacing w:after="0" w:line="240" w:lineRule="auto"/>
        <w:ind w:left="5103" w:right="11"/>
        <w:jc w:val="right"/>
        <w:rPr>
          <w:rFonts w:ascii="Times New Roman" w:eastAsia="Times New Roman" w:hAnsi="Times New Roman" w:cs="Times New Roman"/>
          <w:sz w:val="24"/>
          <w:szCs w:val="24"/>
          <w:lang w:eastAsia="ru-RU"/>
        </w:rPr>
      </w:pPr>
      <w:r w:rsidRPr="009902AC">
        <w:rPr>
          <w:rFonts w:ascii="Times New Roman" w:eastAsia="Times New Roman" w:hAnsi="Times New Roman" w:cs="Times New Roman"/>
          <w:sz w:val="24"/>
          <w:szCs w:val="24"/>
          <w:lang w:eastAsia="ru-RU"/>
        </w:rPr>
        <w:t>к Порядку учета бюджетных и денежных</w:t>
      </w:r>
    </w:p>
    <w:p w:rsidR="009902AC" w:rsidRPr="009902AC" w:rsidRDefault="009902AC" w:rsidP="009902AC">
      <w:pPr>
        <w:spacing w:after="0" w:line="240" w:lineRule="auto"/>
        <w:ind w:left="5103" w:right="11"/>
        <w:jc w:val="right"/>
        <w:rPr>
          <w:rFonts w:ascii="Times New Roman" w:eastAsia="Times New Roman" w:hAnsi="Times New Roman" w:cs="Times New Roman"/>
          <w:spacing w:val="-3"/>
          <w:sz w:val="24"/>
          <w:szCs w:val="24"/>
          <w:lang w:eastAsia="ru-RU"/>
        </w:rPr>
      </w:pPr>
      <w:r w:rsidRPr="009902AC">
        <w:rPr>
          <w:rFonts w:ascii="Times New Roman" w:eastAsia="Times New Roman" w:hAnsi="Times New Roman" w:cs="Times New Roman"/>
          <w:sz w:val="24"/>
          <w:szCs w:val="24"/>
          <w:lang w:eastAsia="ru-RU"/>
        </w:rPr>
        <w:t>обязательств получателей средств</w:t>
      </w:r>
    </w:p>
    <w:p w:rsidR="009902AC" w:rsidRPr="009902AC" w:rsidRDefault="009902AC" w:rsidP="009902AC">
      <w:pPr>
        <w:spacing w:after="0" w:line="240" w:lineRule="auto"/>
        <w:ind w:left="4820" w:right="11"/>
        <w:jc w:val="right"/>
        <w:rPr>
          <w:rFonts w:ascii="Times New Roman" w:eastAsia="Times New Roman" w:hAnsi="Times New Roman" w:cs="Times New Roman"/>
          <w:spacing w:val="-15"/>
          <w:sz w:val="24"/>
          <w:szCs w:val="24"/>
          <w:lang w:eastAsia="ru-RU"/>
        </w:rPr>
      </w:pPr>
      <w:r w:rsidRPr="009902AC">
        <w:rPr>
          <w:rFonts w:ascii="Times New Roman" w:eastAsia="Times New Roman" w:hAnsi="Times New Roman" w:cs="Times New Roman"/>
          <w:sz w:val="24"/>
          <w:szCs w:val="24"/>
          <w:lang w:eastAsia="ru-RU"/>
        </w:rPr>
        <w:t>бюджета сельского поселения</w:t>
      </w:r>
    </w:p>
    <w:p w:rsidR="009902AC" w:rsidRPr="009902AC" w:rsidRDefault="009902AC" w:rsidP="009902AC">
      <w:pPr>
        <w:spacing w:before="275" w:after="0" w:line="240" w:lineRule="auto"/>
        <w:ind w:left="76" w:right="3"/>
        <w:jc w:val="center"/>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pacing w:val="-2"/>
          <w:sz w:val="24"/>
          <w:szCs w:val="24"/>
          <w:lang w:eastAsia="ru-RU"/>
        </w:rPr>
        <w:t>ПЕРЕЧЕНЬ</w:t>
      </w:r>
    </w:p>
    <w:p w:rsidR="009902AC" w:rsidRPr="009902AC" w:rsidRDefault="009902AC" w:rsidP="009902AC">
      <w:pPr>
        <w:spacing w:before="2" w:after="0" w:line="240" w:lineRule="auto"/>
        <w:ind w:left="76" w:right="2"/>
        <w:jc w:val="center"/>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 xml:space="preserve">ДОКУМЕНТОВ, НА ОСНОВАНИИ КОТОРЫХ ВОЗНИКАЮТ БЮДЖЕТНЫЕ ОБЯЗАТЕЛЬСТВА ПОЛУЧАТЕЛЕЙ СРЕДСТВ БЮДЖЕТА </w:t>
      </w:r>
      <w:r w:rsidRPr="009902AC">
        <w:rPr>
          <w:rFonts w:ascii="Times New Roman" w:eastAsia="Times New Roman" w:hAnsi="Times New Roman" w:cs="Times New Roman"/>
          <w:b/>
          <w:bCs/>
          <w:sz w:val="24"/>
          <w:szCs w:val="24"/>
          <w:lang w:eastAsia="ru-RU"/>
        </w:rPr>
        <w:t>СЕЛЬСКОГО ПОСЕЛЕНИЯ</w:t>
      </w:r>
      <w:r w:rsidRPr="009902AC">
        <w:rPr>
          <w:rFonts w:ascii="Times New Roman" w:eastAsia="Times New Roman" w:hAnsi="Times New Roman" w:cs="Times New Roman"/>
          <w:b/>
          <w:sz w:val="24"/>
          <w:szCs w:val="24"/>
          <w:lang w:eastAsia="ru-RU"/>
        </w:rPr>
        <w:t>,</w:t>
      </w:r>
    </w:p>
    <w:p w:rsidR="009902AC" w:rsidRPr="009902AC" w:rsidRDefault="009902AC" w:rsidP="009902AC">
      <w:pPr>
        <w:spacing w:after="0" w:line="240" w:lineRule="auto"/>
        <w:ind w:left="76" w:right="7"/>
        <w:jc w:val="center"/>
        <w:rPr>
          <w:rFonts w:ascii="Times New Roman" w:eastAsia="Times New Roman" w:hAnsi="Times New Roman" w:cs="Times New Roman"/>
          <w:b/>
          <w:sz w:val="24"/>
          <w:szCs w:val="24"/>
          <w:lang w:eastAsia="ru-RU"/>
        </w:rPr>
      </w:pPr>
      <w:r w:rsidRPr="009902AC">
        <w:rPr>
          <w:rFonts w:ascii="Times New Roman" w:eastAsia="Times New Roman" w:hAnsi="Times New Roman" w:cs="Times New Roman"/>
          <w:b/>
          <w:sz w:val="24"/>
          <w:szCs w:val="24"/>
          <w:lang w:eastAsia="ru-RU"/>
        </w:rPr>
        <w:t>И ДОКУМЕНТОВ, ПОДТВЕРЖДАЮЩИХ ВОЗНИКНОВЕНИЕ ДЕНЕЖНЫХ ОБЯЗАТЕЛЬСТВ ПОЛУЧАТЕЛЕЙ СРЕДСТВ  БЮДЖЕТА</w:t>
      </w:r>
      <w:r w:rsidRPr="009902AC">
        <w:rPr>
          <w:rFonts w:ascii="Times New Roman" w:eastAsia="Times New Roman" w:hAnsi="Times New Roman" w:cs="Times New Roman"/>
          <w:b/>
          <w:bCs/>
          <w:sz w:val="24"/>
          <w:szCs w:val="24"/>
          <w:lang w:eastAsia="ru-RU"/>
        </w:rPr>
        <w:t xml:space="preserve"> СЕЛЬСКОГО ПОСЕЛЕНИЯ</w:t>
      </w:r>
    </w:p>
    <w:p w:rsidR="009902AC" w:rsidRPr="009902AC" w:rsidRDefault="009902AC" w:rsidP="009902AC">
      <w:pPr>
        <w:widowControl w:val="0"/>
        <w:autoSpaceDE w:val="0"/>
        <w:autoSpaceDN w:val="0"/>
        <w:spacing w:after="0" w:line="240" w:lineRule="auto"/>
        <w:rPr>
          <w:rFonts w:ascii="Times New Roman" w:eastAsia="Times New Roman" w:hAnsi="Times New Roman" w:cs="Times New Roman"/>
          <w:b/>
          <w:color w:val="0070C0"/>
          <w:sz w:val="24"/>
          <w:szCs w:val="24"/>
          <w:lang w:eastAsia="ru-RU"/>
        </w:rPr>
      </w:pPr>
    </w:p>
    <w:tbl>
      <w:tblPr>
        <w:tblStyle w:val="TableNormal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827"/>
        <w:gridCol w:w="5670"/>
      </w:tblGrid>
      <w:tr w:rsidR="009902AC" w:rsidRPr="009902AC" w:rsidTr="009920FE">
        <w:trPr>
          <w:trHeight w:val="979"/>
        </w:trPr>
        <w:tc>
          <w:tcPr>
            <w:tcW w:w="426" w:type="dxa"/>
          </w:tcPr>
          <w:p w:rsidR="009902AC" w:rsidRPr="009902AC" w:rsidRDefault="009902AC" w:rsidP="009902AC">
            <w:pPr>
              <w:ind w:left="10" w:right="3"/>
              <w:jc w:val="center"/>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w:t>
            </w:r>
            <w:r w:rsidRPr="009902AC">
              <w:rPr>
                <w:rFonts w:ascii="Times New Roman" w:eastAsia="Times New Roman" w:hAnsi="Times New Roman" w:cs="Times New Roman"/>
                <w:spacing w:val="-5"/>
                <w:sz w:val="24"/>
                <w:szCs w:val="24"/>
              </w:rPr>
              <w:t>п/п</w:t>
            </w:r>
          </w:p>
        </w:tc>
        <w:tc>
          <w:tcPr>
            <w:tcW w:w="3827" w:type="dxa"/>
          </w:tcPr>
          <w:p w:rsidR="009902AC" w:rsidRPr="009902AC" w:rsidRDefault="009902AC" w:rsidP="009902AC">
            <w:pPr>
              <w:ind w:left="52" w:right="44"/>
              <w:jc w:val="center"/>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Документ, на основании которого возникает бюджетное обязательство получателя средств республиканского </w:t>
            </w:r>
            <w:r w:rsidRPr="009902AC">
              <w:rPr>
                <w:rFonts w:ascii="Times New Roman" w:eastAsia="Times New Roman" w:hAnsi="Times New Roman" w:cs="Times New Roman"/>
                <w:spacing w:val="-2"/>
                <w:sz w:val="24"/>
                <w:szCs w:val="24"/>
              </w:rPr>
              <w:t>бюджета</w:t>
            </w:r>
          </w:p>
        </w:tc>
        <w:tc>
          <w:tcPr>
            <w:tcW w:w="5670" w:type="dxa"/>
          </w:tcPr>
          <w:p w:rsidR="009902AC" w:rsidRPr="009902AC" w:rsidRDefault="009902AC" w:rsidP="009902AC">
            <w:pPr>
              <w:ind w:left="250" w:right="240" w:hanging="5"/>
              <w:jc w:val="center"/>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Документ, подтверждающий возникновение денежного обязательства получателя средств республиканского бюджета</w:t>
            </w:r>
          </w:p>
        </w:tc>
      </w:tr>
      <w:tr w:rsidR="009902AC" w:rsidRPr="009902AC" w:rsidTr="009920FE">
        <w:trPr>
          <w:trHeight w:val="174"/>
        </w:trPr>
        <w:tc>
          <w:tcPr>
            <w:tcW w:w="426" w:type="dxa"/>
          </w:tcPr>
          <w:p w:rsidR="009902AC" w:rsidRPr="009902AC" w:rsidRDefault="009902AC" w:rsidP="009902AC">
            <w:pPr>
              <w:ind w:left="10"/>
              <w:jc w:val="center"/>
              <w:rPr>
                <w:rFonts w:ascii="Times New Roman" w:eastAsia="Times New Roman" w:hAnsi="Times New Roman" w:cs="Times New Roman"/>
                <w:sz w:val="24"/>
                <w:szCs w:val="24"/>
              </w:rPr>
            </w:pPr>
            <w:r w:rsidRPr="009902AC">
              <w:rPr>
                <w:rFonts w:ascii="Times New Roman" w:eastAsia="Times New Roman" w:hAnsi="Times New Roman" w:cs="Times New Roman"/>
                <w:spacing w:val="-10"/>
                <w:sz w:val="24"/>
                <w:szCs w:val="24"/>
              </w:rPr>
              <w:t>1</w:t>
            </w:r>
          </w:p>
        </w:tc>
        <w:tc>
          <w:tcPr>
            <w:tcW w:w="3827" w:type="dxa"/>
          </w:tcPr>
          <w:p w:rsidR="009902AC" w:rsidRPr="009902AC" w:rsidRDefault="009902AC" w:rsidP="009902AC">
            <w:pPr>
              <w:ind w:left="55" w:right="44"/>
              <w:jc w:val="center"/>
              <w:rPr>
                <w:rFonts w:ascii="Times New Roman" w:eastAsia="Times New Roman" w:hAnsi="Times New Roman" w:cs="Times New Roman"/>
                <w:sz w:val="24"/>
                <w:szCs w:val="24"/>
              </w:rPr>
            </w:pPr>
            <w:r w:rsidRPr="009902AC">
              <w:rPr>
                <w:rFonts w:ascii="Times New Roman" w:eastAsia="Times New Roman" w:hAnsi="Times New Roman" w:cs="Times New Roman"/>
                <w:spacing w:val="-10"/>
                <w:sz w:val="24"/>
                <w:szCs w:val="24"/>
              </w:rPr>
              <w:t>2</w:t>
            </w:r>
          </w:p>
        </w:tc>
        <w:tc>
          <w:tcPr>
            <w:tcW w:w="5670" w:type="dxa"/>
          </w:tcPr>
          <w:p w:rsidR="009902AC" w:rsidRPr="009902AC" w:rsidRDefault="009902AC" w:rsidP="009902AC">
            <w:pPr>
              <w:ind w:left="8"/>
              <w:jc w:val="center"/>
              <w:rPr>
                <w:rFonts w:ascii="Times New Roman" w:eastAsia="Times New Roman" w:hAnsi="Times New Roman" w:cs="Times New Roman"/>
                <w:sz w:val="24"/>
                <w:szCs w:val="24"/>
              </w:rPr>
            </w:pPr>
            <w:r w:rsidRPr="009902AC">
              <w:rPr>
                <w:rFonts w:ascii="Times New Roman" w:eastAsia="Times New Roman" w:hAnsi="Times New Roman" w:cs="Times New Roman"/>
                <w:spacing w:val="-10"/>
                <w:sz w:val="24"/>
                <w:szCs w:val="24"/>
              </w:rPr>
              <w:t>3</w:t>
            </w:r>
          </w:p>
        </w:tc>
      </w:tr>
      <w:tr w:rsidR="009902AC" w:rsidRPr="009902AC" w:rsidTr="009920FE">
        <w:trPr>
          <w:trHeight w:val="280"/>
        </w:trPr>
        <w:tc>
          <w:tcPr>
            <w:tcW w:w="426" w:type="dxa"/>
          </w:tcPr>
          <w:p w:rsidR="009902AC" w:rsidRPr="009902AC" w:rsidRDefault="009902AC" w:rsidP="009902AC">
            <w:pPr>
              <w:spacing w:before="97"/>
              <w:ind w:left="10" w:right="3"/>
              <w:jc w:val="center"/>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1.</w:t>
            </w:r>
          </w:p>
        </w:tc>
        <w:tc>
          <w:tcPr>
            <w:tcW w:w="3827" w:type="dxa"/>
          </w:tcPr>
          <w:p w:rsidR="009902AC" w:rsidRPr="009902AC" w:rsidRDefault="009902AC" w:rsidP="009902AC">
            <w:pPr>
              <w:tabs>
                <w:tab w:val="left" w:pos="1506"/>
                <w:tab w:val="left" w:pos="2125"/>
              </w:tabs>
              <w:spacing w:before="97"/>
              <w:ind w:left="62" w:right="48"/>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Извещение </w:t>
            </w:r>
            <w:r w:rsidRPr="009902AC">
              <w:rPr>
                <w:rFonts w:ascii="Times New Roman" w:eastAsia="Times New Roman" w:hAnsi="Times New Roman" w:cs="Times New Roman"/>
                <w:spacing w:val="-6"/>
                <w:sz w:val="24"/>
                <w:szCs w:val="24"/>
              </w:rPr>
              <w:t xml:space="preserve">об </w:t>
            </w:r>
            <w:r w:rsidRPr="009902AC">
              <w:rPr>
                <w:rFonts w:ascii="Times New Roman" w:eastAsia="Times New Roman" w:hAnsi="Times New Roman" w:cs="Times New Roman"/>
                <w:spacing w:val="-2"/>
                <w:sz w:val="24"/>
                <w:szCs w:val="24"/>
              </w:rPr>
              <w:t>осуществлении закупки</w:t>
            </w:r>
          </w:p>
        </w:tc>
        <w:tc>
          <w:tcPr>
            <w:tcW w:w="5670" w:type="dxa"/>
          </w:tcPr>
          <w:p w:rsidR="009902AC" w:rsidRPr="009902AC" w:rsidRDefault="009902AC" w:rsidP="009902AC">
            <w:pPr>
              <w:tabs>
                <w:tab w:val="left" w:pos="1701"/>
                <w:tab w:val="left" w:pos="2937"/>
                <w:tab w:val="left" w:pos="4477"/>
              </w:tabs>
              <w:spacing w:before="97"/>
              <w:ind w:left="60" w:right="51"/>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Формирование денежного обязательства </w:t>
            </w:r>
            <w:r w:rsidRPr="009902AC">
              <w:rPr>
                <w:rFonts w:ascii="Times New Roman" w:eastAsia="Times New Roman" w:hAnsi="Times New Roman" w:cs="Times New Roman"/>
                <w:spacing w:val="-6"/>
                <w:sz w:val="24"/>
                <w:szCs w:val="24"/>
              </w:rPr>
              <w:t xml:space="preserve">не </w:t>
            </w:r>
            <w:r w:rsidRPr="009902AC">
              <w:rPr>
                <w:rFonts w:ascii="Times New Roman" w:eastAsia="Times New Roman" w:hAnsi="Times New Roman" w:cs="Times New Roman"/>
                <w:spacing w:val="-2"/>
                <w:sz w:val="24"/>
                <w:szCs w:val="24"/>
              </w:rPr>
              <w:t>предусматривается</w:t>
            </w:r>
          </w:p>
        </w:tc>
      </w:tr>
      <w:tr w:rsidR="009902AC" w:rsidRPr="009902AC" w:rsidTr="009920FE">
        <w:trPr>
          <w:trHeight w:val="545"/>
        </w:trPr>
        <w:tc>
          <w:tcPr>
            <w:tcW w:w="426" w:type="dxa"/>
          </w:tcPr>
          <w:p w:rsidR="009902AC" w:rsidRPr="009902AC" w:rsidRDefault="009902AC" w:rsidP="009902AC">
            <w:pPr>
              <w:spacing w:before="97"/>
              <w:ind w:left="10" w:right="3"/>
              <w:jc w:val="center"/>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2.</w:t>
            </w:r>
          </w:p>
        </w:tc>
        <w:tc>
          <w:tcPr>
            <w:tcW w:w="3827" w:type="dxa"/>
          </w:tcPr>
          <w:p w:rsidR="009902AC" w:rsidRPr="009902AC" w:rsidRDefault="009902AC" w:rsidP="009902AC">
            <w:pPr>
              <w:tabs>
                <w:tab w:val="left" w:pos="2452"/>
              </w:tabs>
              <w:spacing w:before="97"/>
              <w:ind w:left="62"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Приглашение принять участие в </w:t>
            </w:r>
            <w:r w:rsidRPr="009902AC">
              <w:rPr>
                <w:rFonts w:ascii="Times New Roman" w:eastAsia="Times New Roman" w:hAnsi="Times New Roman" w:cs="Times New Roman"/>
                <w:spacing w:val="-2"/>
                <w:sz w:val="24"/>
                <w:szCs w:val="24"/>
              </w:rPr>
              <w:t xml:space="preserve">определении поставщика </w:t>
            </w:r>
            <w:r w:rsidRPr="009902AC">
              <w:rPr>
                <w:rFonts w:ascii="Times New Roman" w:eastAsia="Times New Roman" w:hAnsi="Times New Roman" w:cs="Times New Roman"/>
                <w:sz w:val="24"/>
                <w:szCs w:val="24"/>
              </w:rPr>
              <w:t>(подрядчика, исполнителя)</w:t>
            </w:r>
          </w:p>
        </w:tc>
        <w:tc>
          <w:tcPr>
            <w:tcW w:w="5670" w:type="dxa"/>
          </w:tcPr>
          <w:p w:rsidR="009902AC" w:rsidRPr="009902AC" w:rsidRDefault="009902AC" w:rsidP="009902AC">
            <w:pPr>
              <w:tabs>
                <w:tab w:val="left" w:pos="1701"/>
                <w:tab w:val="left" w:pos="2937"/>
                <w:tab w:val="left" w:pos="4477"/>
              </w:tabs>
              <w:spacing w:before="97"/>
              <w:ind w:left="60" w:right="51"/>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Формирование денежного обязательства </w:t>
            </w:r>
            <w:r w:rsidRPr="009902AC">
              <w:rPr>
                <w:rFonts w:ascii="Times New Roman" w:eastAsia="Times New Roman" w:hAnsi="Times New Roman" w:cs="Times New Roman"/>
                <w:spacing w:val="-6"/>
                <w:sz w:val="24"/>
                <w:szCs w:val="24"/>
              </w:rPr>
              <w:t xml:space="preserve">не </w:t>
            </w:r>
            <w:r w:rsidRPr="009902AC">
              <w:rPr>
                <w:rFonts w:ascii="Times New Roman" w:eastAsia="Times New Roman" w:hAnsi="Times New Roman" w:cs="Times New Roman"/>
                <w:spacing w:val="-2"/>
                <w:sz w:val="24"/>
                <w:szCs w:val="24"/>
              </w:rPr>
              <w:t>предусматривается</w:t>
            </w:r>
          </w:p>
        </w:tc>
      </w:tr>
      <w:tr w:rsidR="009902AC" w:rsidRPr="009902AC" w:rsidTr="009920FE">
        <w:trPr>
          <w:trHeight w:val="407"/>
        </w:trPr>
        <w:tc>
          <w:tcPr>
            <w:tcW w:w="426" w:type="dxa"/>
            <w:vMerge w:val="restart"/>
          </w:tcPr>
          <w:p w:rsidR="009902AC" w:rsidRPr="009902AC" w:rsidRDefault="009902AC" w:rsidP="009902AC">
            <w:pPr>
              <w:spacing w:before="97"/>
              <w:ind w:left="10" w:right="3"/>
              <w:jc w:val="center"/>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3.</w:t>
            </w:r>
          </w:p>
        </w:tc>
        <w:tc>
          <w:tcPr>
            <w:tcW w:w="3827" w:type="dxa"/>
            <w:vMerge w:val="restart"/>
          </w:tcPr>
          <w:p w:rsidR="009902AC" w:rsidRPr="009902AC" w:rsidRDefault="009902AC" w:rsidP="009902AC">
            <w:pPr>
              <w:tabs>
                <w:tab w:val="left" w:pos="1648"/>
                <w:tab w:val="left" w:pos="2298"/>
                <w:tab w:val="left" w:pos="2471"/>
                <w:tab w:val="left" w:pos="2572"/>
              </w:tabs>
              <w:spacing w:before="97"/>
              <w:ind w:left="62" w:right="4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Государственный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определенный </w:t>
            </w:r>
            <w:r w:rsidRPr="009902AC">
              <w:rPr>
                <w:rFonts w:ascii="Times New Roman" w:eastAsia="Times New Roman" w:hAnsi="Times New Roman" w:cs="Times New Roman"/>
                <w:spacing w:val="-2"/>
                <w:sz w:val="24"/>
                <w:szCs w:val="24"/>
              </w:rPr>
              <w:t xml:space="preserve">законодательством Российской </w:t>
            </w:r>
            <w:r w:rsidRPr="009902AC">
              <w:rPr>
                <w:rFonts w:ascii="Times New Roman" w:eastAsia="Times New Roman" w:hAnsi="Times New Roman" w:cs="Times New Roman"/>
                <w:sz w:val="24"/>
                <w:szCs w:val="24"/>
              </w:rPr>
              <w:t xml:space="preserve">Федерации о контрактной системе в сфере закупок товаров, работ, услуг для обеспечения государственных и муниципальных нужд реестр </w:t>
            </w:r>
            <w:r w:rsidRPr="009902AC">
              <w:rPr>
                <w:rFonts w:ascii="Times New Roman" w:eastAsia="Times New Roman" w:hAnsi="Times New Roman" w:cs="Times New Roman"/>
                <w:spacing w:val="-2"/>
                <w:sz w:val="24"/>
                <w:szCs w:val="24"/>
              </w:rPr>
              <w:t xml:space="preserve">контрактов, заключенных </w:t>
            </w:r>
            <w:r w:rsidRPr="009902AC">
              <w:rPr>
                <w:rFonts w:ascii="Times New Roman" w:eastAsia="Times New Roman" w:hAnsi="Times New Roman" w:cs="Times New Roman"/>
                <w:sz w:val="24"/>
                <w:szCs w:val="24"/>
              </w:rPr>
              <w:t xml:space="preserve">заказчиками (далее соответственно - государственный контракт, реестр контрактов), за исключением договора (соглашения), по которому производится оплата процентных </w:t>
            </w:r>
            <w:r w:rsidRPr="009902AC">
              <w:rPr>
                <w:rFonts w:ascii="Times New Roman" w:eastAsia="Times New Roman" w:hAnsi="Times New Roman" w:cs="Times New Roman"/>
                <w:spacing w:val="-2"/>
                <w:sz w:val="24"/>
                <w:szCs w:val="24"/>
              </w:rPr>
              <w:t xml:space="preserve">платежей </w:t>
            </w:r>
            <w:r w:rsidRPr="009902AC">
              <w:rPr>
                <w:rFonts w:ascii="Times New Roman" w:eastAsia="Times New Roman" w:hAnsi="Times New Roman" w:cs="Times New Roman"/>
                <w:spacing w:val="-6"/>
                <w:sz w:val="24"/>
                <w:szCs w:val="24"/>
              </w:rPr>
              <w:t xml:space="preserve">по </w:t>
            </w:r>
            <w:r w:rsidRPr="009902AC">
              <w:rPr>
                <w:rFonts w:ascii="Times New Roman" w:eastAsia="Times New Roman" w:hAnsi="Times New Roman" w:cs="Times New Roman"/>
                <w:spacing w:val="-2"/>
                <w:sz w:val="24"/>
                <w:szCs w:val="24"/>
              </w:rPr>
              <w:t>долговому обязательству</w:t>
            </w: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Акт выполненных </w:t>
            </w:r>
            <w:r w:rsidRPr="009902AC">
              <w:rPr>
                <w:rFonts w:ascii="Times New Roman" w:eastAsia="Times New Roman" w:hAnsi="Times New Roman" w:cs="Times New Roman"/>
                <w:spacing w:val="-2"/>
                <w:sz w:val="24"/>
                <w:szCs w:val="24"/>
              </w:rPr>
              <w:t>работ</w:t>
            </w:r>
          </w:p>
        </w:tc>
      </w:tr>
      <w:tr w:rsidR="009902AC" w:rsidRPr="009902AC" w:rsidTr="009920FE">
        <w:trPr>
          <w:trHeight w:val="67"/>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Акт об оказании </w:t>
            </w:r>
            <w:r w:rsidRPr="009902AC">
              <w:rPr>
                <w:rFonts w:ascii="Times New Roman" w:eastAsia="Times New Roman" w:hAnsi="Times New Roman" w:cs="Times New Roman"/>
                <w:spacing w:val="-4"/>
                <w:sz w:val="24"/>
                <w:szCs w:val="24"/>
              </w:rPr>
              <w:t>услуг</w:t>
            </w:r>
          </w:p>
        </w:tc>
      </w:tr>
      <w:tr w:rsidR="009902AC" w:rsidRPr="009902AC" w:rsidTr="009920FE">
        <w:trPr>
          <w:trHeight w:val="130"/>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Акт приема-</w:t>
            </w:r>
            <w:r w:rsidRPr="009902AC">
              <w:rPr>
                <w:rFonts w:ascii="Times New Roman" w:eastAsia="Times New Roman" w:hAnsi="Times New Roman" w:cs="Times New Roman"/>
                <w:spacing w:val="-2"/>
                <w:sz w:val="24"/>
                <w:szCs w:val="24"/>
              </w:rPr>
              <w:t>передачи</w:t>
            </w:r>
          </w:p>
        </w:tc>
      </w:tr>
      <w:tr w:rsidR="009902AC" w:rsidRPr="009902AC" w:rsidTr="009920FE">
        <w:trPr>
          <w:trHeight w:val="260"/>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9902AC" w:rsidRPr="009902AC" w:rsidTr="009920FE">
        <w:trPr>
          <w:trHeight w:val="1643"/>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если условиями такого государственного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9902AC" w:rsidRPr="009902AC" w:rsidTr="009920FE">
        <w:trPr>
          <w:trHeight w:val="152"/>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Справка-расчет или иной документ, являющийся основанием для оплаты неустойки</w:t>
            </w:r>
          </w:p>
        </w:tc>
      </w:tr>
      <w:tr w:rsidR="009902AC" w:rsidRPr="009902AC" w:rsidTr="009920FE">
        <w:trPr>
          <w:trHeight w:val="134"/>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Счет</w:t>
            </w:r>
          </w:p>
        </w:tc>
      </w:tr>
      <w:tr w:rsidR="009902AC" w:rsidRPr="009902AC" w:rsidTr="009920FE">
        <w:trPr>
          <w:trHeight w:val="53"/>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Счет-фактура</w:t>
            </w:r>
          </w:p>
        </w:tc>
      </w:tr>
      <w:tr w:rsidR="009902AC" w:rsidRPr="009902AC" w:rsidTr="009920FE">
        <w:trPr>
          <w:trHeight w:val="175"/>
        </w:trPr>
        <w:tc>
          <w:tcPr>
            <w:tcW w:w="426" w:type="dxa"/>
            <w:vMerge/>
          </w:tcPr>
          <w:p w:rsidR="009902AC" w:rsidRPr="009902AC" w:rsidRDefault="009902AC" w:rsidP="009902AC">
            <w:pPr>
              <w:spacing w:before="97"/>
              <w:rPr>
                <w:rFonts w:ascii="Times New Roman" w:eastAsia="Times New Roman" w:hAnsi="Times New Roman" w:cs="Times New Roman"/>
                <w:sz w:val="24"/>
                <w:szCs w:val="24"/>
              </w:rPr>
            </w:pPr>
          </w:p>
        </w:tc>
        <w:tc>
          <w:tcPr>
            <w:tcW w:w="3827" w:type="dxa"/>
            <w:vMerge/>
          </w:tcPr>
          <w:p w:rsidR="009902AC" w:rsidRPr="009902AC" w:rsidRDefault="009902AC" w:rsidP="009902AC">
            <w:pPr>
              <w:spacing w:before="97"/>
              <w:rPr>
                <w:rFonts w:ascii="Times New Roman" w:eastAsia="Times New Roman" w:hAnsi="Times New Roman" w:cs="Times New Roman"/>
                <w:sz w:val="24"/>
                <w:szCs w:val="24"/>
              </w:rPr>
            </w:pPr>
          </w:p>
        </w:tc>
        <w:tc>
          <w:tcPr>
            <w:tcW w:w="5670" w:type="dxa"/>
          </w:tcPr>
          <w:p w:rsidR="009902AC" w:rsidRPr="009902AC" w:rsidRDefault="009902AC" w:rsidP="009902AC">
            <w:pPr>
              <w:spacing w:before="97"/>
              <w:ind w:left="60" w:right="49"/>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Товарная </w:t>
            </w:r>
            <w:hyperlink r:id="rId22">
              <w:r w:rsidRPr="009902AC">
                <w:rPr>
                  <w:rFonts w:ascii="Times New Roman" w:eastAsia="Times New Roman" w:hAnsi="Times New Roman" w:cs="Times New Roman"/>
                  <w:sz w:val="24"/>
                  <w:szCs w:val="24"/>
                </w:rPr>
                <w:t>накладная</w:t>
              </w:r>
            </w:hyperlink>
            <w:r w:rsidRPr="009902AC">
              <w:rPr>
                <w:rFonts w:ascii="Times New Roman" w:eastAsia="Times New Roman" w:hAnsi="Times New Roman" w:cs="Times New Roman"/>
                <w:sz w:val="24"/>
                <w:szCs w:val="24"/>
              </w:rPr>
              <w:t xml:space="preserve"> (унифицированная форма N ТОРГ-12) (ф. 0330212)</w:t>
            </w:r>
          </w:p>
        </w:tc>
      </w:tr>
      <w:tr w:rsidR="009902AC" w:rsidRPr="009902AC" w:rsidTr="009920FE">
        <w:trPr>
          <w:trHeight w:val="156"/>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Универсальный передаточный </w:t>
            </w:r>
            <w:r w:rsidRPr="009902AC">
              <w:rPr>
                <w:rFonts w:ascii="Times New Roman" w:eastAsia="Times New Roman" w:hAnsi="Times New Roman" w:cs="Times New Roman"/>
                <w:spacing w:val="-2"/>
                <w:sz w:val="24"/>
                <w:szCs w:val="24"/>
              </w:rPr>
              <w:t>документ</w:t>
            </w:r>
          </w:p>
        </w:tc>
      </w:tr>
      <w:tr w:rsidR="009902AC" w:rsidRPr="009902AC" w:rsidTr="009920FE">
        <w:trPr>
          <w:trHeight w:val="53"/>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Чек</w:t>
            </w:r>
          </w:p>
        </w:tc>
      </w:tr>
      <w:tr w:rsidR="009902AC" w:rsidRPr="009902AC" w:rsidTr="009920FE">
        <w:trPr>
          <w:trHeight w:val="1502"/>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tabs>
                <w:tab w:val="left" w:pos="1296"/>
                <w:tab w:val="left" w:pos="3014"/>
              </w:tabs>
              <w:spacing w:before="97"/>
              <w:ind w:left="60" w:right="47"/>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z w:val="24"/>
                <w:szCs w:val="24"/>
              </w:rPr>
              <w:t xml:space="preserve">документ, </w:t>
            </w:r>
            <w:r w:rsidRPr="009902AC">
              <w:rPr>
                <w:rFonts w:ascii="Times New Roman" w:eastAsia="Times New Roman" w:hAnsi="Times New Roman" w:cs="Times New Roman"/>
                <w:spacing w:val="-4"/>
                <w:sz w:val="24"/>
                <w:szCs w:val="24"/>
              </w:rPr>
              <w:t xml:space="preserve">подтверждающий </w:t>
            </w:r>
            <w:r w:rsidRPr="009902AC">
              <w:rPr>
                <w:rFonts w:ascii="Times New Roman" w:eastAsia="Times New Roman" w:hAnsi="Times New Roman" w:cs="Times New Roman"/>
                <w:sz w:val="24"/>
                <w:szCs w:val="24"/>
              </w:rPr>
              <w:t xml:space="preserve">возникновение денежного обязательства получателя средств республиканского бюджета (далее – </w:t>
            </w: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возникновение денежного обязательства) по бюджетному обязательству получателя средств республиканского бюджета, возникшему на основании государственного контракта</w:t>
            </w:r>
          </w:p>
        </w:tc>
      </w:tr>
      <w:tr w:rsidR="009902AC" w:rsidRPr="009902AC" w:rsidTr="009920FE">
        <w:trPr>
          <w:trHeight w:val="53"/>
        </w:trPr>
        <w:tc>
          <w:tcPr>
            <w:tcW w:w="426" w:type="dxa"/>
            <w:vMerge w:val="restart"/>
          </w:tcPr>
          <w:p w:rsidR="009902AC" w:rsidRPr="009902AC" w:rsidRDefault="009902AC" w:rsidP="009902AC">
            <w:pPr>
              <w:spacing w:before="97"/>
              <w:ind w:left="10" w:right="3"/>
              <w:jc w:val="center"/>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4.</w:t>
            </w:r>
          </w:p>
        </w:tc>
        <w:tc>
          <w:tcPr>
            <w:tcW w:w="3827" w:type="dxa"/>
            <w:vMerge w:val="restart"/>
          </w:tcPr>
          <w:p w:rsidR="009902AC" w:rsidRPr="009902AC" w:rsidRDefault="009902AC" w:rsidP="009902AC">
            <w:pPr>
              <w:spacing w:before="97"/>
              <w:ind w:left="62"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 контрактов, за исключением договоров, указанных в </w:t>
            </w:r>
            <w:hyperlink w:anchor="_bookmark33" w:history="1">
              <w:r w:rsidRPr="009902AC">
                <w:rPr>
                  <w:rFonts w:ascii="Times New Roman" w:eastAsia="Times New Roman" w:hAnsi="Times New Roman" w:cs="Times New Roman"/>
                  <w:sz w:val="24"/>
                  <w:szCs w:val="24"/>
                </w:rPr>
                <w:t>пункте 13</w:t>
              </w:r>
            </w:hyperlink>
            <w:r w:rsidRPr="009902AC">
              <w:rPr>
                <w:rFonts w:ascii="Times New Roman" w:eastAsia="Times New Roman" w:hAnsi="Times New Roman" w:cs="Times New Roman"/>
                <w:sz w:val="24"/>
                <w:szCs w:val="24"/>
              </w:rPr>
              <w:t xml:space="preserve"> настоящего перечня</w:t>
            </w: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Акт выполненных </w:t>
            </w:r>
            <w:r w:rsidRPr="009902AC">
              <w:rPr>
                <w:rFonts w:ascii="Times New Roman" w:eastAsia="Times New Roman" w:hAnsi="Times New Roman" w:cs="Times New Roman"/>
                <w:spacing w:val="-2"/>
                <w:sz w:val="24"/>
                <w:szCs w:val="24"/>
              </w:rPr>
              <w:t>работ</w:t>
            </w:r>
          </w:p>
        </w:tc>
      </w:tr>
      <w:tr w:rsidR="009902AC" w:rsidRPr="009902AC" w:rsidTr="009920FE">
        <w:trPr>
          <w:trHeight w:val="93"/>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Акт об оказании </w:t>
            </w:r>
            <w:r w:rsidRPr="009902AC">
              <w:rPr>
                <w:rFonts w:ascii="Times New Roman" w:eastAsia="Times New Roman" w:hAnsi="Times New Roman" w:cs="Times New Roman"/>
                <w:spacing w:val="-4"/>
                <w:sz w:val="24"/>
                <w:szCs w:val="24"/>
              </w:rPr>
              <w:t>услуг</w:t>
            </w:r>
          </w:p>
        </w:tc>
      </w:tr>
      <w:tr w:rsidR="009902AC" w:rsidRPr="009902AC" w:rsidTr="009920FE">
        <w:trPr>
          <w:trHeight w:val="172"/>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Акт приема-</w:t>
            </w:r>
            <w:r w:rsidRPr="009902AC">
              <w:rPr>
                <w:rFonts w:ascii="Times New Roman" w:eastAsia="Times New Roman" w:hAnsi="Times New Roman" w:cs="Times New Roman"/>
                <w:spacing w:val="-2"/>
                <w:sz w:val="24"/>
                <w:szCs w:val="24"/>
              </w:rPr>
              <w:t>передачи</w:t>
            </w:r>
          </w:p>
        </w:tc>
      </w:tr>
      <w:tr w:rsidR="009902AC" w:rsidRPr="009902AC" w:rsidTr="009920FE">
        <w:trPr>
          <w:trHeight w:val="53"/>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Документ о</w:t>
            </w:r>
            <w:r w:rsidRPr="009902AC">
              <w:rPr>
                <w:rFonts w:ascii="Times New Roman" w:eastAsia="Times New Roman" w:hAnsi="Times New Roman" w:cs="Times New Roman"/>
                <w:spacing w:val="-2"/>
                <w:sz w:val="24"/>
                <w:szCs w:val="24"/>
              </w:rPr>
              <w:t xml:space="preserve"> приемке</w:t>
            </w:r>
          </w:p>
        </w:tc>
      </w:tr>
      <w:tr w:rsidR="009902AC" w:rsidRPr="009902AC" w:rsidTr="009920FE">
        <w:trPr>
          <w:trHeight w:val="667"/>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ight="51"/>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9902AC" w:rsidRPr="009902AC" w:rsidTr="009920FE">
        <w:trPr>
          <w:trHeight w:val="256"/>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Справка-расчет или иной документ, являющийся основанием для оплаты неустойки</w:t>
            </w:r>
          </w:p>
        </w:tc>
      </w:tr>
      <w:tr w:rsidR="009902AC" w:rsidRPr="009902AC" w:rsidTr="009920FE">
        <w:trPr>
          <w:trHeight w:val="110"/>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Счет</w:t>
            </w:r>
          </w:p>
        </w:tc>
      </w:tr>
      <w:tr w:rsidR="009902AC" w:rsidRPr="009902AC" w:rsidTr="009920FE">
        <w:trPr>
          <w:trHeight w:val="216"/>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Счет-фактура</w:t>
            </w:r>
          </w:p>
        </w:tc>
      </w:tr>
      <w:tr w:rsidR="009902AC" w:rsidRPr="009902AC" w:rsidTr="009920FE">
        <w:trPr>
          <w:trHeight w:val="307"/>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ight="49"/>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Товарная </w:t>
            </w:r>
            <w:hyperlink r:id="rId23">
              <w:r w:rsidRPr="009902AC">
                <w:rPr>
                  <w:rFonts w:ascii="Times New Roman" w:eastAsia="Times New Roman" w:hAnsi="Times New Roman" w:cs="Times New Roman"/>
                  <w:sz w:val="24"/>
                  <w:szCs w:val="24"/>
                </w:rPr>
                <w:t>накладная</w:t>
              </w:r>
            </w:hyperlink>
            <w:r w:rsidRPr="009902AC">
              <w:rPr>
                <w:rFonts w:ascii="Times New Roman" w:eastAsia="Times New Roman" w:hAnsi="Times New Roman" w:cs="Times New Roman"/>
                <w:sz w:val="24"/>
                <w:szCs w:val="24"/>
              </w:rPr>
              <w:t xml:space="preserve"> (унифицированная форма N ТОРГ-12) (ф. 0330212)</w:t>
            </w:r>
          </w:p>
        </w:tc>
      </w:tr>
      <w:tr w:rsidR="009902AC" w:rsidRPr="009902AC" w:rsidTr="009920FE">
        <w:trPr>
          <w:trHeight w:val="148"/>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Универсальный передаточный </w:t>
            </w:r>
            <w:r w:rsidRPr="009902AC">
              <w:rPr>
                <w:rFonts w:ascii="Times New Roman" w:eastAsia="Times New Roman" w:hAnsi="Times New Roman" w:cs="Times New Roman"/>
                <w:spacing w:val="-2"/>
                <w:sz w:val="24"/>
                <w:szCs w:val="24"/>
              </w:rPr>
              <w:t>документ</w:t>
            </w:r>
          </w:p>
        </w:tc>
      </w:tr>
      <w:tr w:rsidR="009902AC" w:rsidRPr="009902AC" w:rsidTr="009920FE">
        <w:trPr>
          <w:trHeight w:val="254"/>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Чек</w:t>
            </w:r>
          </w:p>
        </w:tc>
      </w:tr>
      <w:tr w:rsidR="009902AC" w:rsidRPr="009902AC" w:rsidTr="009920FE">
        <w:trPr>
          <w:trHeight w:val="784"/>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tabs>
                <w:tab w:val="left" w:pos="1318"/>
                <w:tab w:val="left" w:pos="3016"/>
              </w:tabs>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 xml:space="preserve">возникновение денежного обязательства по бюджетному обязательству получателя средств районного бюджета, возникшему на основании </w:t>
            </w:r>
            <w:r w:rsidRPr="009902AC">
              <w:rPr>
                <w:rFonts w:ascii="Times New Roman" w:eastAsia="Times New Roman" w:hAnsi="Times New Roman" w:cs="Times New Roman"/>
                <w:spacing w:val="-2"/>
                <w:sz w:val="24"/>
                <w:szCs w:val="24"/>
              </w:rPr>
              <w:t>договора</w:t>
            </w:r>
          </w:p>
        </w:tc>
      </w:tr>
      <w:tr w:rsidR="009902AC" w:rsidRPr="009902AC" w:rsidTr="009920FE">
        <w:trPr>
          <w:trHeight w:val="719"/>
        </w:trPr>
        <w:tc>
          <w:tcPr>
            <w:tcW w:w="426" w:type="dxa"/>
            <w:vMerge w:val="restart"/>
          </w:tcPr>
          <w:p w:rsidR="009902AC" w:rsidRPr="009902AC" w:rsidRDefault="009902AC" w:rsidP="009902AC">
            <w:pPr>
              <w:spacing w:before="97"/>
              <w:ind w:left="10" w:right="3"/>
              <w:jc w:val="center"/>
              <w:rPr>
                <w:rFonts w:ascii="Times New Roman" w:eastAsia="Times New Roman" w:hAnsi="Times New Roman" w:cs="Times New Roman"/>
                <w:color w:val="0070C0"/>
                <w:sz w:val="24"/>
                <w:szCs w:val="24"/>
              </w:rPr>
            </w:pPr>
            <w:r w:rsidRPr="009902AC">
              <w:rPr>
                <w:rFonts w:ascii="Times New Roman" w:eastAsia="Times New Roman" w:hAnsi="Times New Roman" w:cs="Times New Roman"/>
                <w:color w:val="0070C0"/>
                <w:spacing w:val="-5"/>
                <w:sz w:val="24"/>
                <w:szCs w:val="24"/>
              </w:rPr>
              <w:t>5.</w:t>
            </w:r>
          </w:p>
        </w:tc>
        <w:tc>
          <w:tcPr>
            <w:tcW w:w="3827" w:type="dxa"/>
            <w:vMerge w:val="restart"/>
          </w:tcPr>
          <w:p w:rsidR="009902AC" w:rsidRPr="009902AC" w:rsidRDefault="009902AC" w:rsidP="009902AC">
            <w:pPr>
              <w:tabs>
                <w:tab w:val="left" w:pos="1648"/>
                <w:tab w:val="left" w:pos="2298"/>
                <w:tab w:val="left" w:pos="2471"/>
                <w:tab w:val="left" w:pos="2572"/>
              </w:tabs>
              <w:spacing w:before="97"/>
              <w:ind w:left="62" w:right="47"/>
              <w:jc w:val="both"/>
              <w:rPr>
                <w:rFonts w:ascii="Times New Roman" w:eastAsia="Times New Roman" w:hAnsi="Times New Roman" w:cs="Times New Roman"/>
                <w:color w:val="0070C0"/>
                <w:sz w:val="24"/>
                <w:szCs w:val="24"/>
              </w:rPr>
            </w:pPr>
            <w:r w:rsidRPr="009902AC">
              <w:rPr>
                <w:rFonts w:ascii="Times New Roman" w:eastAsia="Times New Roman" w:hAnsi="Times New Roman" w:cs="Times New Roman"/>
                <w:spacing w:val="-2"/>
                <w:sz w:val="24"/>
                <w:szCs w:val="24"/>
              </w:rPr>
              <w:t>Соглашение о предоставлении из республиканского бюджета бюджету муниципального образования межбюджетного трансферта в форме субсидии, субвенции, иного межбюджетного трансферта, имеющих целевое назначение (далее - соглашение о предоставлении межбюджетного трансферта, межбюджетный трансферт)</w:t>
            </w:r>
          </w:p>
        </w:tc>
        <w:tc>
          <w:tcPr>
            <w:tcW w:w="5670" w:type="dxa"/>
          </w:tcPr>
          <w:p w:rsidR="009902AC" w:rsidRPr="009902AC" w:rsidRDefault="009902AC" w:rsidP="009902AC">
            <w:pPr>
              <w:spacing w:before="97"/>
              <w:ind w:left="60"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9902AC" w:rsidRPr="009902AC" w:rsidTr="009920FE">
        <w:trPr>
          <w:trHeight w:val="1554"/>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муниципального образования, источником финансового обеспечения которых являются межбюджетные трансферты</w:t>
            </w:r>
          </w:p>
        </w:tc>
      </w:tr>
      <w:tr w:rsidR="009902AC" w:rsidRPr="009902AC" w:rsidTr="009920FE">
        <w:trPr>
          <w:trHeight w:val="1306"/>
        </w:trPr>
        <w:tc>
          <w:tcPr>
            <w:tcW w:w="426" w:type="dxa"/>
            <w:vMerge/>
          </w:tcPr>
          <w:p w:rsidR="009902AC" w:rsidRPr="009902AC" w:rsidRDefault="009902AC" w:rsidP="009902AC">
            <w:pPr>
              <w:spacing w:before="97"/>
              <w:rPr>
                <w:rFonts w:ascii="Times New Roman" w:eastAsia="Times New Roman" w:hAnsi="Times New Roman" w:cs="Times New Roman"/>
                <w:color w:val="0070C0"/>
                <w:sz w:val="24"/>
                <w:szCs w:val="24"/>
              </w:rPr>
            </w:pPr>
          </w:p>
        </w:tc>
        <w:tc>
          <w:tcPr>
            <w:tcW w:w="3827" w:type="dxa"/>
            <w:vMerge/>
          </w:tcPr>
          <w:p w:rsidR="009902AC" w:rsidRPr="009902AC" w:rsidRDefault="009902AC" w:rsidP="009902AC">
            <w:pPr>
              <w:tabs>
                <w:tab w:val="left" w:pos="1994"/>
              </w:tabs>
              <w:spacing w:before="97"/>
              <w:ind w:left="62" w:right="48"/>
              <w:rPr>
                <w:rFonts w:ascii="Times New Roman" w:eastAsia="Times New Roman" w:hAnsi="Times New Roman" w:cs="Times New Roman"/>
                <w:color w:val="0070C0"/>
                <w:sz w:val="24"/>
                <w:szCs w:val="24"/>
              </w:rPr>
            </w:pPr>
          </w:p>
        </w:tc>
        <w:tc>
          <w:tcPr>
            <w:tcW w:w="5670" w:type="dxa"/>
          </w:tcPr>
          <w:p w:rsidR="009902AC" w:rsidRPr="009902AC" w:rsidRDefault="009902AC" w:rsidP="009902AC">
            <w:pPr>
              <w:tabs>
                <w:tab w:val="left" w:pos="1318"/>
                <w:tab w:val="left" w:pos="3016"/>
              </w:tabs>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 xml:space="preserve">возникновение денежного обязательства по бюджетному обязательству получателя средств республиканского бюджета, возникшему на основании соглашения о предоставлении межбюджетного </w:t>
            </w:r>
            <w:r w:rsidRPr="009902AC">
              <w:rPr>
                <w:rFonts w:ascii="Times New Roman" w:eastAsia="Times New Roman" w:hAnsi="Times New Roman" w:cs="Times New Roman"/>
                <w:spacing w:val="-2"/>
                <w:sz w:val="24"/>
                <w:szCs w:val="24"/>
              </w:rPr>
              <w:t>трансферта</w:t>
            </w:r>
          </w:p>
        </w:tc>
      </w:tr>
      <w:tr w:rsidR="009902AC" w:rsidRPr="009902AC" w:rsidTr="009920FE">
        <w:trPr>
          <w:trHeight w:val="140"/>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Казначейское </w:t>
            </w:r>
            <w:hyperlink r:id="rId24">
              <w:r w:rsidRPr="009902AC">
                <w:rPr>
                  <w:rFonts w:ascii="Times New Roman" w:eastAsia="Times New Roman" w:hAnsi="Times New Roman" w:cs="Times New Roman"/>
                  <w:sz w:val="24"/>
                  <w:szCs w:val="24"/>
                </w:rPr>
                <w:t>обеспечение</w:t>
              </w:r>
            </w:hyperlink>
            <w:r w:rsidRPr="009902AC">
              <w:rPr>
                <w:rFonts w:ascii="Times New Roman" w:eastAsia="Times New Roman" w:hAnsi="Times New Roman" w:cs="Times New Roman"/>
                <w:sz w:val="24"/>
                <w:szCs w:val="24"/>
              </w:rPr>
              <w:t xml:space="preserve"> обязательств (код формы по </w:t>
            </w:r>
            <w:hyperlink r:id="rId25">
              <w:r w:rsidRPr="009902AC">
                <w:rPr>
                  <w:rFonts w:ascii="Times New Roman" w:eastAsia="Times New Roman" w:hAnsi="Times New Roman" w:cs="Times New Roman"/>
                  <w:sz w:val="24"/>
                  <w:szCs w:val="24"/>
                </w:rPr>
                <w:t>ОКУД</w:t>
              </w:r>
            </w:hyperlink>
            <w:r w:rsidRPr="009902AC">
              <w:rPr>
                <w:rFonts w:ascii="Times New Roman" w:eastAsia="Times New Roman" w:hAnsi="Times New Roman" w:cs="Times New Roman"/>
                <w:sz w:val="24"/>
                <w:szCs w:val="24"/>
              </w:rPr>
              <w:t xml:space="preserve"> 0506110)</w:t>
            </w:r>
          </w:p>
        </w:tc>
      </w:tr>
      <w:tr w:rsidR="009902AC" w:rsidRPr="009902AC" w:rsidTr="009920FE">
        <w:trPr>
          <w:trHeight w:val="1935"/>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tabs>
                <w:tab w:val="left" w:pos="1585"/>
                <w:tab w:val="left" w:pos="2249"/>
                <w:tab w:val="left" w:pos="3080"/>
                <w:tab w:val="left" w:pos="3864"/>
              </w:tabs>
              <w:spacing w:before="97"/>
              <w:ind w:left="60" w:right="4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Платежные документы, подтверждающие </w:t>
            </w:r>
            <w:r w:rsidRPr="009902AC">
              <w:rPr>
                <w:rFonts w:ascii="Times New Roman" w:eastAsia="Times New Roman" w:hAnsi="Times New Roman" w:cs="Times New Roman"/>
                <w:spacing w:val="-2"/>
                <w:sz w:val="24"/>
                <w:szCs w:val="24"/>
              </w:rPr>
              <w:t xml:space="preserve">осуществление расходов бюджета </w:t>
            </w:r>
            <w:r w:rsidRPr="009902AC">
              <w:rPr>
                <w:rFonts w:ascii="Times New Roman" w:eastAsia="Times New Roman" w:hAnsi="Times New Roman" w:cs="Times New Roman"/>
                <w:sz w:val="24"/>
                <w:szCs w:val="24"/>
              </w:rPr>
              <w:t xml:space="preserve">муниципального образования по исполнению расходных обязательств муниципального образования, в целях возмещения которых из </w:t>
            </w:r>
            <w:r w:rsidRPr="009902AC">
              <w:rPr>
                <w:rFonts w:ascii="Times New Roman" w:eastAsia="Times New Roman" w:hAnsi="Times New Roman" w:cs="Times New Roman"/>
                <w:spacing w:val="-2"/>
                <w:sz w:val="24"/>
                <w:szCs w:val="24"/>
              </w:rPr>
              <w:t xml:space="preserve">республиканского бюджета предоставляются </w:t>
            </w:r>
            <w:r w:rsidRPr="009902AC">
              <w:rPr>
                <w:rFonts w:ascii="Times New Roman" w:eastAsia="Times New Roman" w:hAnsi="Times New Roman" w:cs="Times New Roman"/>
                <w:sz w:val="24"/>
                <w:szCs w:val="24"/>
              </w:rPr>
              <w:t xml:space="preserve">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w:t>
            </w:r>
            <w:r w:rsidRPr="009902AC">
              <w:rPr>
                <w:rFonts w:ascii="Times New Roman" w:eastAsia="Times New Roman" w:hAnsi="Times New Roman" w:cs="Times New Roman"/>
                <w:spacing w:val="-2"/>
                <w:sz w:val="24"/>
                <w:szCs w:val="24"/>
              </w:rPr>
              <w:t>расходов</w:t>
            </w:r>
          </w:p>
        </w:tc>
      </w:tr>
      <w:tr w:rsidR="009902AC" w:rsidRPr="009902AC" w:rsidTr="009920FE">
        <w:trPr>
          <w:trHeight w:val="1259"/>
        </w:trPr>
        <w:tc>
          <w:tcPr>
            <w:tcW w:w="426" w:type="dxa"/>
            <w:vMerge w:val="restart"/>
          </w:tcPr>
          <w:p w:rsidR="009902AC" w:rsidRPr="009902AC" w:rsidRDefault="009902AC" w:rsidP="009902AC">
            <w:pPr>
              <w:tabs>
                <w:tab w:val="left" w:pos="1648"/>
                <w:tab w:val="left" w:pos="2298"/>
                <w:tab w:val="left" w:pos="2471"/>
                <w:tab w:val="left" w:pos="2572"/>
              </w:tabs>
              <w:spacing w:before="97"/>
              <w:ind w:left="62" w:right="47"/>
              <w:jc w:val="both"/>
              <w:rPr>
                <w:rFonts w:ascii="Times New Roman" w:eastAsia="Times New Roman" w:hAnsi="Times New Roman" w:cs="Times New Roman"/>
                <w:spacing w:val="-2"/>
                <w:sz w:val="24"/>
                <w:szCs w:val="24"/>
              </w:rPr>
            </w:pPr>
            <w:r w:rsidRPr="009902AC">
              <w:rPr>
                <w:rFonts w:ascii="Times New Roman" w:eastAsia="Times New Roman" w:hAnsi="Times New Roman" w:cs="Times New Roman"/>
                <w:spacing w:val="-2"/>
                <w:sz w:val="24"/>
                <w:szCs w:val="24"/>
              </w:rPr>
              <w:t>6.</w:t>
            </w:r>
          </w:p>
        </w:tc>
        <w:tc>
          <w:tcPr>
            <w:tcW w:w="3827" w:type="dxa"/>
            <w:vMerge w:val="restart"/>
          </w:tcPr>
          <w:p w:rsidR="009902AC" w:rsidRPr="009902AC" w:rsidRDefault="009902AC" w:rsidP="009902AC">
            <w:pPr>
              <w:tabs>
                <w:tab w:val="left" w:pos="1379"/>
                <w:tab w:val="left" w:pos="1410"/>
                <w:tab w:val="left" w:pos="1648"/>
                <w:tab w:val="left" w:pos="1706"/>
                <w:tab w:val="left" w:pos="1755"/>
                <w:tab w:val="left" w:pos="1859"/>
                <w:tab w:val="left" w:pos="2027"/>
                <w:tab w:val="left" w:pos="2079"/>
                <w:tab w:val="left" w:pos="2298"/>
                <w:tab w:val="left" w:pos="2471"/>
                <w:tab w:val="left" w:pos="2572"/>
                <w:tab w:val="left" w:pos="2626"/>
                <w:tab w:val="left" w:pos="2658"/>
                <w:tab w:val="left" w:pos="2710"/>
                <w:tab w:val="left" w:pos="3210"/>
              </w:tabs>
              <w:spacing w:before="97"/>
              <w:ind w:left="62" w:right="47"/>
              <w:jc w:val="both"/>
              <w:rPr>
                <w:rFonts w:ascii="Times New Roman" w:eastAsia="Times New Roman" w:hAnsi="Times New Roman" w:cs="Times New Roman"/>
                <w:spacing w:val="-2"/>
                <w:sz w:val="24"/>
                <w:szCs w:val="24"/>
              </w:rPr>
            </w:pPr>
            <w:r w:rsidRPr="009902AC">
              <w:rPr>
                <w:rFonts w:ascii="Times New Roman" w:eastAsia="Times New Roman" w:hAnsi="Times New Roman" w:cs="Times New Roman"/>
                <w:spacing w:val="-2"/>
                <w:sz w:val="24"/>
                <w:szCs w:val="24"/>
              </w:rPr>
              <w:t>Нормативный правовой акт, предусматривающий предоставление из республиканского бюджета бюджету муниципального образования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670" w:type="dxa"/>
          </w:tcPr>
          <w:p w:rsidR="009902AC" w:rsidRPr="009902AC" w:rsidRDefault="009902AC" w:rsidP="009902AC">
            <w:pPr>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Распоряжение о перечислении межбюджетного трансферта из республиканского бюджета бюджету муниципального образования по форме, установленной в соответствии с порядком (правилами) предоставления указанного межбюджетного трансферта</w:t>
            </w:r>
          </w:p>
        </w:tc>
      </w:tr>
      <w:tr w:rsidR="009902AC" w:rsidRPr="009902AC" w:rsidTr="009920FE">
        <w:trPr>
          <w:trHeight w:val="1366"/>
        </w:trPr>
        <w:tc>
          <w:tcPr>
            <w:tcW w:w="426" w:type="dxa"/>
            <w:vMerge/>
            <w:tcBorders>
              <w:top w:val="nil"/>
            </w:tcBorders>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муниципального образования, источником финансового обеспечения которых являются межбюджетные трансферты</w:t>
            </w:r>
          </w:p>
        </w:tc>
      </w:tr>
      <w:tr w:rsidR="009902AC" w:rsidRPr="009902AC" w:rsidTr="009920FE">
        <w:trPr>
          <w:trHeight w:val="273"/>
        </w:trPr>
        <w:tc>
          <w:tcPr>
            <w:tcW w:w="426" w:type="dxa"/>
            <w:vMerge/>
            <w:tcBorders>
              <w:top w:val="nil"/>
            </w:tcBorders>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Казначейское </w:t>
            </w:r>
            <w:hyperlink r:id="rId26">
              <w:r w:rsidRPr="009902AC">
                <w:rPr>
                  <w:rFonts w:ascii="Times New Roman" w:eastAsia="Times New Roman" w:hAnsi="Times New Roman" w:cs="Times New Roman"/>
                  <w:sz w:val="24"/>
                  <w:szCs w:val="24"/>
                </w:rPr>
                <w:t>обеспечение</w:t>
              </w:r>
            </w:hyperlink>
            <w:r w:rsidRPr="009902AC">
              <w:rPr>
                <w:rFonts w:ascii="Times New Roman" w:eastAsia="Times New Roman" w:hAnsi="Times New Roman" w:cs="Times New Roman"/>
                <w:sz w:val="24"/>
                <w:szCs w:val="24"/>
              </w:rPr>
              <w:t xml:space="preserve"> обязательств (код формы по </w:t>
            </w:r>
            <w:hyperlink r:id="rId27">
              <w:r w:rsidRPr="009902AC">
                <w:rPr>
                  <w:rFonts w:ascii="Times New Roman" w:eastAsia="Times New Roman" w:hAnsi="Times New Roman" w:cs="Times New Roman"/>
                  <w:sz w:val="24"/>
                  <w:szCs w:val="24"/>
                </w:rPr>
                <w:t>ОКУД</w:t>
              </w:r>
            </w:hyperlink>
            <w:r w:rsidRPr="009902AC">
              <w:rPr>
                <w:rFonts w:ascii="Times New Roman" w:eastAsia="Times New Roman" w:hAnsi="Times New Roman" w:cs="Times New Roman"/>
                <w:sz w:val="24"/>
                <w:szCs w:val="24"/>
              </w:rPr>
              <w:t xml:space="preserve"> 0506110)</w:t>
            </w:r>
          </w:p>
        </w:tc>
      </w:tr>
      <w:tr w:rsidR="009902AC" w:rsidRPr="009902AC" w:rsidTr="009920FE">
        <w:trPr>
          <w:trHeight w:val="1688"/>
        </w:trPr>
        <w:tc>
          <w:tcPr>
            <w:tcW w:w="426" w:type="dxa"/>
            <w:vMerge/>
            <w:tcBorders>
              <w:top w:val="nil"/>
            </w:tcBorders>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tabs>
                <w:tab w:val="left" w:pos="1318"/>
                <w:tab w:val="left" w:pos="3016"/>
              </w:tabs>
              <w:spacing w:before="97"/>
              <w:ind w:left="60"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 xml:space="preserve">возникновение денежного обязательства по бюджетному обязательству получателя средств республиканского бюджета, возникшему на основании нормативного правового акта о предоставлении межбюджетного трансферта, имеющего целевое </w:t>
            </w:r>
            <w:r w:rsidRPr="009902AC">
              <w:rPr>
                <w:rFonts w:ascii="Times New Roman" w:eastAsia="Times New Roman" w:hAnsi="Times New Roman" w:cs="Times New Roman"/>
                <w:spacing w:val="-2"/>
                <w:sz w:val="24"/>
                <w:szCs w:val="24"/>
              </w:rPr>
              <w:t>назначение</w:t>
            </w:r>
          </w:p>
        </w:tc>
      </w:tr>
      <w:tr w:rsidR="009902AC" w:rsidRPr="009902AC" w:rsidTr="009920FE">
        <w:trPr>
          <w:trHeight w:val="265"/>
        </w:trPr>
        <w:tc>
          <w:tcPr>
            <w:tcW w:w="426" w:type="dxa"/>
            <w:vMerge w:val="restart"/>
          </w:tcPr>
          <w:p w:rsidR="009902AC" w:rsidRPr="009902AC" w:rsidRDefault="009902AC" w:rsidP="009902AC">
            <w:pPr>
              <w:spacing w:before="97"/>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7.</w:t>
            </w:r>
          </w:p>
        </w:tc>
        <w:tc>
          <w:tcPr>
            <w:tcW w:w="3827" w:type="dxa"/>
            <w:vMerge w:val="restart"/>
          </w:tcPr>
          <w:p w:rsidR="009902AC" w:rsidRPr="009902AC" w:rsidRDefault="009902AC" w:rsidP="009902AC">
            <w:pPr>
              <w:tabs>
                <w:tab w:val="left" w:pos="1525"/>
                <w:tab w:val="left" w:pos="2683"/>
                <w:tab w:val="left" w:pos="3456"/>
              </w:tabs>
              <w:spacing w:before="97"/>
              <w:ind w:left="62" w:right="47"/>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Договор (соглашение) </w:t>
            </w:r>
            <w:r w:rsidRPr="009902AC">
              <w:rPr>
                <w:rFonts w:ascii="Times New Roman" w:eastAsia="Times New Roman" w:hAnsi="Times New Roman" w:cs="Times New Roman"/>
                <w:spacing w:val="-10"/>
                <w:sz w:val="24"/>
                <w:szCs w:val="24"/>
              </w:rPr>
              <w:t xml:space="preserve">о </w:t>
            </w:r>
            <w:r w:rsidRPr="009902AC">
              <w:rPr>
                <w:rFonts w:ascii="Times New Roman" w:eastAsia="Times New Roman" w:hAnsi="Times New Roman" w:cs="Times New Roman"/>
                <w:spacing w:val="-2"/>
                <w:sz w:val="24"/>
                <w:szCs w:val="24"/>
              </w:rPr>
              <w:t xml:space="preserve">предоставлении субсидии </w:t>
            </w:r>
            <w:r w:rsidRPr="009902AC">
              <w:rPr>
                <w:rFonts w:ascii="Times New Roman" w:eastAsia="Times New Roman" w:hAnsi="Times New Roman" w:cs="Times New Roman"/>
                <w:sz w:val="24"/>
                <w:szCs w:val="24"/>
              </w:rPr>
              <w:t xml:space="preserve">бюджетному или автономному учреждению Республики Калмыкия, сведения о котором подлежат либо не подлежат включению в реестр </w:t>
            </w:r>
            <w:r w:rsidRPr="009902AC">
              <w:rPr>
                <w:rFonts w:ascii="Times New Roman" w:eastAsia="Times New Roman" w:hAnsi="Times New Roman" w:cs="Times New Roman"/>
                <w:spacing w:val="-2"/>
                <w:sz w:val="24"/>
                <w:szCs w:val="24"/>
              </w:rPr>
              <w:t>соглашений (далее – Соглашение о предоставлении субсидии бюджетному или автономному учреждению Республики Калмыкия)</w:t>
            </w:r>
          </w:p>
        </w:tc>
        <w:tc>
          <w:tcPr>
            <w:tcW w:w="5670" w:type="dxa"/>
          </w:tcPr>
          <w:p w:rsidR="009902AC" w:rsidRPr="009902AC" w:rsidRDefault="009902AC" w:rsidP="009902AC">
            <w:pPr>
              <w:tabs>
                <w:tab w:val="left" w:pos="1615"/>
                <w:tab w:val="left" w:pos="3756"/>
              </w:tabs>
              <w:spacing w:before="97"/>
              <w:ind w:left="60"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График перечисления субсидии, </w:t>
            </w:r>
            <w:r w:rsidRPr="009902AC">
              <w:rPr>
                <w:rFonts w:ascii="Times New Roman" w:eastAsia="Times New Roman" w:hAnsi="Times New Roman" w:cs="Times New Roman"/>
                <w:sz w:val="24"/>
                <w:szCs w:val="24"/>
              </w:rPr>
              <w:t>предусмотренный договором (соглашением) о предоставлении субсидии бюджетному или автономному учреждению Республики Калмыкия</w:t>
            </w:r>
          </w:p>
        </w:tc>
      </w:tr>
      <w:tr w:rsidR="009902AC" w:rsidRPr="009902AC" w:rsidTr="009920FE">
        <w:trPr>
          <w:trHeight w:val="282"/>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tabs>
                <w:tab w:val="left" w:pos="2144"/>
                <w:tab w:val="left" w:pos="3039"/>
                <w:tab w:val="left" w:pos="3536"/>
              </w:tabs>
              <w:spacing w:before="97"/>
              <w:ind w:left="60" w:right="49"/>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Предварительный </w:t>
            </w:r>
            <w:r w:rsidRPr="009902AC">
              <w:rPr>
                <w:rFonts w:ascii="Times New Roman" w:eastAsia="Times New Roman" w:hAnsi="Times New Roman" w:cs="Times New Roman"/>
                <w:spacing w:val="-4"/>
                <w:sz w:val="24"/>
                <w:szCs w:val="24"/>
              </w:rPr>
              <w:t>отчет</w:t>
            </w:r>
            <w:r w:rsidRPr="009902AC">
              <w:rPr>
                <w:rFonts w:ascii="Times New Roman" w:eastAsia="Times New Roman" w:hAnsi="Times New Roman" w:cs="Times New Roman"/>
                <w:spacing w:val="-10"/>
                <w:sz w:val="24"/>
                <w:szCs w:val="24"/>
              </w:rPr>
              <w:t xml:space="preserve">о </w:t>
            </w:r>
            <w:r w:rsidRPr="009902AC">
              <w:rPr>
                <w:rFonts w:ascii="Times New Roman" w:eastAsia="Times New Roman" w:hAnsi="Times New Roman" w:cs="Times New Roman"/>
                <w:spacing w:val="-2"/>
                <w:sz w:val="24"/>
                <w:szCs w:val="24"/>
              </w:rPr>
              <w:t xml:space="preserve">выполнении </w:t>
            </w:r>
            <w:r w:rsidRPr="009902AC">
              <w:rPr>
                <w:rFonts w:ascii="Times New Roman" w:eastAsia="Times New Roman" w:hAnsi="Times New Roman" w:cs="Times New Roman"/>
                <w:sz w:val="24"/>
                <w:szCs w:val="24"/>
              </w:rPr>
              <w:t>муниципального задания (ф. 0506501)</w:t>
            </w:r>
          </w:p>
        </w:tc>
      </w:tr>
      <w:tr w:rsidR="009902AC" w:rsidRPr="009902AC" w:rsidTr="009920FE">
        <w:trPr>
          <w:trHeight w:val="235"/>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Казначейское </w:t>
            </w:r>
            <w:hyperlink r:id="rId28">
              <w:r w:rsidRPr="009902AC">
                <w:rPr>
                  <w:rFonts w:ascii="Times New Roman" w:eastAsia="Times New Roman" w:hAnsi="Times New Roman" w:cs="Times New Roman"/>
                  <w:sz w:val="24"/>
                  <w:szCs w:val="24"/>
                </w:rPr>
                <w:t>обеспечение</w:t>
              </w:r>
            </w:hyperlink>
            <w:r w:rsidRPr="009902AC">
              <w:rPr>
                <w:rFonts w:ascii="Times New Roman" w:eastAsia="Times New Roman" w:hAnsi="Times New Roman" w:cs="Times New Roman"/>
                <w:sz w:val="24"/>
                <w:szCs w:val="24"/>
              </w:rPr>
              <w:t xml:space="preserve"> обязательств (код формы по </w:t>
            </w:r>
            <w:hyperlink r:id="rId29">
              <w:r w:rsidRPr="009902AC">
                <w:rPr>
                  <w:rFonts w:ascii="Times New Roman" w:eastAsia="Times New Roman" w:hAnsi="Times New Roman" w:cs="Times New Roman"/>
                  <w:sz w:val="24"/>
                  <w:szCs w:val="24"/>
                </w:rPr>
                <w:t>ОКУД</w:t>
              </w:r>
            </w:hyperlink>
            <w:r w:rsidRPr="009902AC">
              <w:rPr>
                <w:rFonts w:ascii="Times New Roman" w:eastAsia="Times New Roman" w:hAnsi="Times New Roman" w:cs="Times New Roman"/>
                <w:sz w:val="24"/>
                <w:szCs w:val="24"/>
              </w:rPr>
              <w:t xml:space="preserve"> 0506110)</w:t>
            </w:r>
          </w:p>
        </w:tc>
      </w:tr>
      <w:tr w:rsidR="009902AC" w:rsidRPr="009902AC" w:rsidTr="009920FE">
        <w:trPr>
          <w:trHeight w:val="1117"/>
        </w:trPr>
        <w:tc>
          <w:tcPr>
            <w:tcW w:w="426" w:type="dxa"/>
            <w:vMerge/>
          </w:tcPr>
          <w:p w:rsidR="009902AC" w:rsidRPr="009902AC" w:rsidRDefault="009902AC" w:rsidP="009902AC">
            <w:pPr>
              <w:spacing w:before="97"/>
              <w:rPr>
                <w:rFonts w:ascii="Times New Roman" w:eastAsia="Times New Roman" w:hAnsi="Times New Roman" w:cs="Times New Roman"/>
                <w:sz w:val="24"/>
                <w:szCs w:val="24"/>
              </w:rPr>
            </w:pPr>
          </w:p>
        </w:tc>
        <w:tc>
          <w:tcPr>
            <w:tcW w:w="3827" w:type="dxa"/>
            <w:vMerge/>
          </w:tcPr>
          <w:p w:rsidR="009902AC" w:rsidRPr="009902AC" w:rsidRDefault="009902AC" w:rsidP="009902AC">
            <w:pPr>
              <w:spacing w:before="97"/>
              <w:rPr>
                <w:rFonts w:ascii="Times New Roman" w:eastAsia="Times New Roman" w:hAnsi="Times New Roman" w:cs="Times New Roman"/>
                <w:sz w:val="24"/>
                <w:szCs w:val="24"/>
              </w:rPr>
            </w:pPr>
          </w:p>
        </w:tc>
        <w:tc>
          <w:tcPr>
            <w:tcW w:w="5670" w:type="dxa"/>
          </w:tcPr>
          <w:p w:rsidR="009902AC" w:rsidRPr="009902AC" w:rsidRDefault="009902AC" w:rsidP="009902AC">
            <w:pPr>
              <w:tabs>
                <w:tab w:val="left" w:pos="1318"/>
                <w:tab w:val="left" w:pos="3016"/>
              </w:tabs>
              <w:spacing w:before="97"/>
              <w:ind w:left="60"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возникновение денежного обязательства по бюджетному обязательству получателя средств республиканского бюджета, возникшему на основании договора (соглашения) о предоставлении субсидии бюджетному или автономному учреждению Республики Калмыкия</w:t>
            </w:r>
          </w:p>
        </w:tc>
      </w:tr>
      <w:tr w:rsidR="009902AC" w:rsidRPr="009902AC" w:rsidTr="009920FE">
        <w:trPr>
          <w:trHeight w:val="288"/>
        </w:trPr>
        <w:tc>
          <w:tcPr>
            <w:tcW w:w="426" w:type="dxa"/>
            <w:vMerge w:val="restart"/>
          </w:tcPr>
          <w:p w:rsidR="009902AC" w:rsidRPr="009902AC" w:rsidRDefault="009902AC" w:rsidP="009902AC">
            <w:pPr>
              <w:spacing w:before="97"/>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8.</w:t>
            </w:r>
          </w:p>
        </w:tc>
        <w:tc>
          <w:tcPr>
            <w:tcW w:w="3827" w:type="dxa"/>
            <w:vMerge w:val="restart"/>
          </w:tcPr>
          <w:p w:rsidR="009902AC" w:rsidRPr="009902AC" w:rsidRDefault="009902AC" w:rsidP="009902AC">
            <w:pPr>
              <w:tabs>
                <w:tab w:val="left" w:pos="1302"/>
                <w:tab w:val="left" w:pos="1501"/>
                <w:tab w:val="left" w:pos="2147"/>
                <w:tab w:val="left" w:pos="2457"/>
                <w:tab w:val="left" w:pos="2682"/>
                <w:tab w:val="left" w:pos="3306"/>
                <w:tab w:val="left" w:pos="3455"/>
              </w:tabs>
              <w:spacing w:before="97"/>
              <w:ind w:left="62" w:right="47"/>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Договор </w:t>
            </w:r>
            <w:r w:rsidRPr="009902AC">
              <w:rPr>
                <w:rFonts w:ascii="Times New Roman" w:eastAsia="Times New Roman" w:hAnsi="Times New Roman" w:cs="Times New Roman"/>
                <w:sz w:val="24"/>
                <w:szCs w:val="24"/>
              </w:rPr>
              <w:t xml:space="preserve">(соглашение) </w:t>
            </w:r>
            <w:r w:rsidRPr="009902AC">
              <w:rPr>
                <w:rFonts w:ascii="Times New Roman" w:eastAsia="Times New Roman" w:hAnsi="Times New Roman" w:cs="Times New Roman"/>
                <w:spacing w:val="-24"/>
                <w:w w:val="80"/>
                <w:sz w:val="24"/>
                <w:szCs w:val="24"/>
              </w:rPr>
              <w:t xml:space="preserve">о  </w:t>
            </w:r>
            <w:r w:rsidRPr="009902AC">
              <w:rPr>
                <w:rFonts w:ascii="Times New Roman" w:eastAsia="Times New Roman" w:hAnsi="Times New Roman" w:cs="Times New Roman"/>
                <w:spacing w:val="-2"/>
                <w:sz w:val="24"/>
                <w:szCs w:val="24"/>
              </w:rPr>
              <w:t xml:space="preserve">предоставлении </w:t>
            </w:r>
            <w:r w:rsidRPr="009902AC">
              <w:rPr>
                <w:rFonts w:ascii="Times New Roman" w:eastAsia="Times New Roman" w:hAnsi="Times New Roman" w:cs="Times New Roman"/>
                <w:spacing w:val="-6"/>
                <w:sz w:val="24"/>
                <w:szCs w:val="24"/>
              </w:rPr>
              <w:t xml:space="preserve">субсидии </w:t>
            </w:r>
            <w:r w:rsidRPr="009902AC">
              <w:rPr>
                <w:rFonts w:ascii="Times New Roman" w:eastAsia="Times New Roman" w:hAnsi="Times New Roman" w:cs="Times New Roman"/>
                <w:sz w:val="24"/>
                <w:szCs w:val="24"/>
              </w:rPr>
              <w:t xml:space="preserve">юридическому лицу, иному </w:t>
            </w:r>
            <w:r w:rsidRPr="009902AC">
              <w:rPr>
                <w:rFonts w:ascii="Times New Roman" w:eastAsia="Times New Roman" w:hAnsi="Times New Roman" w:cs="Times New Roman"/>
                <w:spacing w:val="-2"/>
                <w:sz w:val="24"/>
                <w:szCs w:val="24"/>
              </w:rPr>
              <w:lastRenderedPageBreak/>
              <w:t xml:space="preserve">юридическому лицу </w:t>
            </w:r>
            <w:r w:rsidRPr="009902AC">
              <w:rPr>
                <w:rFonts w:ascii="Times New Roman" w:eastAsia="Times New Roman" w:hAnsi="Times New Roman" w:cs="Times New Roman"/>
                <w:spacing w:val="-4"/>
                <w:sz w:val="24"/>
                <w:szCs w:val="24"/>
              </w:rPr>
              <w:t xml:space="preserve">(за </w:t>
            </w:r>
            <w:r w:rsidRPr="009902AC">
              <w:rPr>
                <w:rFonts w:ascii="Times New Roman" w:eastAsia="Times New Roman" w:hAnsi="Times New Roman" w:cs="Times New Roman"/>
                <w:spacing w:val="-2"/>
                <w:sz w:val="24"/>
                <w:szCs w:val="24"/>
              </w:rPr>
              <w:t xml:space="preserve">исключением субсидии </w:t>
            </w:r>
            <w:r w:rsidRPr="009902AC">
              <w:rPr>
                <w:rFonts w:ascii="Times New Roman" w:eastAsia="Times New Roman" w:hAnsi="Times New Roman" w:cs="Times New Roman"/>
                <w:sz w:val="24"/>
                <w:szCs w:val="24"/>
              </w:rPr>
              <w:t xml:space="preserve">бюджетному или автономному учреждению Республики Калмыкия) или индивидуальному предпринимателю или физическому лицу - производителю товаров, работ, услуг или договор, заключенный в связи с </w:t>
            </w:r>
            <w:r w:rsidRPr="009902AC">
              <w:rPr>
                <w:rFonts w:ascii="Times New Roman" w:eastAsia="Times New Roman" w:hAnsi="Times New Roman" w:cs="Times New Roman"/>
                <w:spacing w:val="-2"/>
                <w:sz w:val="24"/>
                <w:szCs w:val="24"/>
              </w:rPr>
              <w:t xml:space="preserve">предоставлением бюджетных </w:t>
            </w:r>
            <w:r w:rsidRPr="009902AC">
              <w:rPr>
                <w:rFonts w:ascii="Times New Roman" w:eastAsia="Times New Roman" w:hAnsi="Times New Roman" w:cs="Times New Roman"/>
                <w:sz w:val="24"/>
                <w:szCs w:val="24"/>
              </w:rPr>
              <w:t xml:space="preserve">инвестиций юридическому лицу в соответствии с бюджетным </w:t>
            </w:r>
            <w:r w:rsidRPr="009902AC">
              <w:rPr>
                <w:rFonts w:ascii="Times New Roman" w:eastAsia="Times New Roman" w:hAnsi="Times New Roman" w:cs="Times New Roman"/>
                <w:spacing w:val="-2"/>
                <w:sz w:val="24"/>
                <w:szCs w:val="24"/>
              </w:rPr>
              <w:t xml:space="preserve">законодательством </w:t>
            </w:r>
            <w:r w:rsidRPr="009902AC">
              <w:rPr>
                <w:rFonts w:ascii="Times New Roman" w:eastAsia="Times New Roman" w:hAnsi="Times New Roman" w:cs="Times New Roman"/>
                <w:spacing w:val="-4"/>
                <w:sz w:val="24"/>
                <w:szCs w:val="24"/>
              </w:rPr>
              <w:t xml:space="preserve">Российской </w:t>
            </w:r>
            <w:r w:rsidRPr="009902AC">
              <w:rPr>
                <w:rFonts w:ascii="Times New Roman" w:eastAsia="Times New Roman" w:hAnsi="Times New Roman" w:cs="Times New Roman"/>
                <w:sz w:val="24"/>
                <w:szCs w:val="24"/>
              </w:rPr>
              <w:t xml:space="preserve">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или </w:t>
            </w:r>
            <w:r w:rsidRPr="009902AC">
              <w:rPr>
                <w:rFonts w:ascii="Times New Roman" w:eastAsia="Times New Roman" w:hAnsi="Times New Roman" w:cs="Times New Roman"/>
                <w:spacing w:val="-2"/>
                <w:sz w:val="24"/>
                <w:szCs w:val="24"/>
              </w:rPr>
              <w:t xml:space="preserve">реестр соглашений </w:t>
            </w:r>
            <w:r w:rsidRPr="009902AC">
              <w:rPr>
                <w:rFonts w:ascii="Times New Roman" w:eastAsia="Times New Roman" w:hAnsi="Times New Roman" w:cs="Times New Roman"/>
                <w:spacing w:val="-10"/>
                <w:sz w:val="24"/>
                <w:szCs w:val="24"/>
              </w:rPr>
              <w:t xml:space="preserve">о </w:t>
            </w:r>
            <w:r w:rsidRPr="009902AC">
              <w:rPr>
                <w:rFonts w:ascii="Times New Roman" w:eastAsia="Times New Roman" w:hAnsi="Times New Roman" w:cs="Times New Roman"/>
                <w:sz w:val="24"/>
                <w:szCs w:val="24"/>
              </w:rPr>
              <w:t xml:space="preserve">предоставлении субсидии на возмещение части процентной </w:t>
            </w:r>
            <w:r w:rsidRPr="009902AC">
              <w:rPr>
                <w:rFonts w:ascii="Times New Roman" w:eastAsia="Times New Roman" w:hAnsi="Times New Roman" w:cs="Times New Roman"/>
                <w:spacing w:val="-2"/>
                <w:sz w:val="24"/>
                <w:szCs w:val="24"/>
              </w:rPr>
              <w:t xml:space="preserve">ставки </w:t>
            </w:r>
            <w:r w:rsidRPr="009902AC">
              <w:rPr>
                <w:rFonts w:ascii="Times New Roman" w:eastAsia="Times New Roman" w:hAnsi="Times New Roman" w:cs="Times New Roman"/>
                <w:spacing w:val="-6"/>
                <w:sz w:val="24"/>
                <w:szCs w:val="24"/>
              </w:rPr>
              <w:t xml:space="preserve">по </w:t>
            </w:r>
            <w:r w:rsidRPr="009902AC">
              <w:rPr>
                <w:rFonts w:ascii="Times New Roman" w:eastAsia="Times New Roman" w:hAnsi="Times New Roman" w:cs="Times New Roman"/>
                <w:spacing w:val="-2"/>
                <w:sz w:val="24"/>
                <w:szCs w:val="24"/>
              </w:rPr>
              <w:t xml:space="preserve">долгосрочным, </w:t>
            </w:r>
            <w:r w:rsidRPr="009902AC">
              <w:rPr>
                <w:rFonts w:ascii="Times New Roman" w:eastAsia="Times New Roman" w:hAnsi="Times New Roman" w:cs="Times New Roman"/>
                <w:sz w:val="24"/>
                <w:szCs w:val="24"/>
              </w:rPr>
              <w:t xml:space="preserve">среднесрочным, краткосрочным кредитам с физическими лицами (далее - реестр соглашений с </w:t>
            </w:r>
            <w:r w:rsidRPr="009902AC">
              <w:rPr>
                <w:rFonts w:ascii="Times New Roman" w:eastAsia="Times New Roman" w:hAnsi="Times New Roman" w:cs="Times New Roman"/>
                <w:spacing w:val="-2"/>
                <w:sz w:val="24"/>
                <w:szCs w:val="24"/>
              </w:rPr>
              <w:t>физлицами)</w:t>
            </w: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 xml:space="preserve">Акт выполненных </w:t>
            </w:r>
            <w:r w:rsidRPr="009902AC">
              <w:rPr>
                <w:rFonts w:ascii="Times New Roman" w:eastAsia="Times New Roman" w:hAnsi="Times New Roman" w:cs="Times New Roman"/>
                <w:spacing w:val="-2"/>
                <w:sz w:val="24"/>
                <w:szCs w:val="24"/>
              </w:rPr>
              <w:t>работ</w:t>
            </w:r>
          </w:p>
        </w:tc>
      </w:tr>
      <w:tr w:rsidR="009902AC" w:rsidRPr="009902AC" w:rsidTr="009920FE">
        <w:trPr>
          <w:trHeight w:val="221"/>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Акт об оказании </w:t>
            </w:r>
            <w:r w:rsidRPr="009902AC">
              <w:rPr>
                <w:rFonts w:ascii="Times New Roman" w:eastAsia="Times New Roman" w:hAnsi="Times New Roman" w:cs="Times New Roman"/>
                <w:spacing w:val="-4"/>
                <w:sz w:val="24"/>
                <w:szCs w:val="24"/>
              </w:rPr>
              <w:t>услуг</w:t>
            </w:r>
          </w:p>
        </w:tc>
      </w:tr>
      <w:tr w:rsidR="009902AC" w:rsidRPr="009902AC" w:rsidTr="009920FE">
        <w:trPr>
          <w:trHeight w:val="142"/>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Акт приема-</w:t>
            </w:r>
            <w:r w:rsidRPr="009902AC">
              <w:rPr>
                <w:rFonts w:ascii="Times New Roman" w:eastAsia="Times New Roman" w:hAnsi="Times New Roman" w:cs="Times New Roman"/>
                <w:spacing w:val="-2"/>
                <w:sz w:val="24"/>
                <w:szCs w:val="24"/>
              </w:rPr>
              <w:t>передачи</w:t>
            </w:r>
          </w:p>
        </w:tc>
      </w:tr>
      <w:tr w:rsidR="009902AC" w:rsidRPr="009902AC" w:rsidTr="009920FE">
        <w:trPr>
          <w:trHeight w:val="401"/>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ight="51"/>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902AC" w:rsidRPr="009902AC" w:rsidTr="009920FE">
        <w:trPr>
          <w:trHeight w:val="952"/>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tabs>
                <w:tab w:val="left" w:pos="2076"/>
                <w:tab w:val="left" w:pos="2764"/>
                <w:tab w:val="left" w:pos="4595"/>
              </w:tabs>
              <w:spacing w:before="97"/>
              <w:ind w:left="60"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Распоряжение юридического лица (в случае </w:t>
            </w:r>
            <w:r w:rsidRPr="009902AC">
              <w:rPr>
                <w:rFonts w:ascii="Times New Roman" w:eastAsia="Times New Roman" w:hAnsi="Times New Roman" w:cs="Times New Roman"/>
                <w:spacing w:val="-2"/>
                <w:sz w:val="24"/>
                <w:szCs w:val="24"/>
              </w:rPr>
              <w:t xml:space="preserve">осуществления </w:t>
            </w:r>
            <w:r w:rsidRPr="009902AC">
              <w:rPr>
                <w:rFonts w:ascii="Times New Roman" w:eastAsia="Times New Roman" w:hAnsi="Times New Roman" w:cs="Times New Roman"/>
                <w:spacing w:val="-10"/>
                <w:sz w:val="24"/>
                <w:szCs w:val="24"/>
              </w:rPr>
              <w:t xml:space="preserve">в </w:t>
            </w:r>
            <w:r w:rsidRPr="009902AC">
              <w:rPr>
                <w:rFonts w:ascii="Times New Roman" w:eastAsia="Times New Roman" w:hAnsi="Times New Roman" w:cs="Times New Roman"/>
                <w:spacing w:val="-2"/>
                <w:sz w:val="24"/>
                <w:szCs w:val="24"/>
              </w:rPr>
              <w:t xml:space="preserve">соответствии </w:t>
            </w:r>
            <w:r w:rsidRPr="009902AC">
              <w:rPr>
                <w:rFonts w:ascii="Times New Roman" w:eastAsia="Times New Roman" w:hAnsi="Times New Roman" w:cs="Times New Roman"/>
                <w:spacing w:val="-10"/>
                <w:sz w:val="24"/>
                <w:szCs w:val="24"/>
              </w:rPr>
              <w:t xml:space="preserve">с </w:t>
            </w:r>
            <w:r w:rsidRPr="009902AC">
              <w:rPr>
                <w:rFonts w:ascii="Times New Roman" w:eastAsia="Times New Roman" w:hAnsi="Times New Roman" w:cs="Times New Roman"/>
                <w:sz w:val="24"/>
                <w:szCs w:val="24"/>
              </w:rPr>
              <w:t>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902AC" w:rsidRPr="009902AC" w:rsidTr="009920FE">
        <w:trPr>
          <w:trHeight w:val="589"/>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Справка-расчет или иной документ, являющийся основанием для оплаты неустойки</w:t>
            </w:r>
          </w:p>
        </w:tc>
      </w:tr>
      <w:tr w:rsidR="009902AC" w:rsidRPr="009902AC" w:rsidTr="009920FE">
        <w:trPr>
          <w:trHeight w:val="110"/>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Счет</w:t>
            </w:r>
          </w:p>
        </w:tc>
      </w:tr>
      <w:tr w:rsidR="009902AC" w:rsidRPr="009902AC" w:rsidTr="009920FE">
        <w:trPr>
          <w:trHeight w:val="186"/>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Счет-фактура</w:t>
            </w:r>
          </w:p>
        </w:tc>
      </w:tr>
      <w:tr w:rsidR="009902AC" w:rsidRPr="009902AC" w:rsidTr="009920FE">
        <w:trPr>
          <w:trHeight w:val="523"/>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ight="49"/>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Товарная </w:t>
            </w:r>
            <w:hyperlink r:id="rId30">
              <w:r w:rsidRPr="009902AC">
                <w:rPr>
                  <w:rFonts w:ascii="Times New Roman" w:eastAsia="Times New Roman" w:hAnsi="Times New Roman" w:cs="Times New Roman"/>
                  <w:sz w:val="24"/>
                  <w:szCs w:val="24"/>
                </w:rPr>
                <w:t>накладная</w:t>
              </w:r>
            </w:hyperlink>
            <w:r w:rsidRPr="009902AC">
              <w:rPr>
                <w:rFonts w:ascii="Times New Roman" w:eastAsia="Times New Roman" w:hAnsi="Times New Roman" w:cs="Times New Roman"/>
                <w:sz w:val="24"/>
                <w:szCs w:val="24"/>
              </w:rPr>
              <w:t xml:space="preserve"> (унифицированная форма N ТОРГ-12) (ф. 0330212)</w:t>
            </w:r>
          </w:p>
        </w:tc>
      </w:tr>
      <w:tr w:rsidR="009902AC" w:rsidRPr="009902AC" w:rsidTr="009920FE">
        <w:trPr>
          <w:trHeight w:val="206"/>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Чек</w:t>
            </w:r>
          </w:p>
        </w:tc>
      </w:tr>
      <w:tr w:rsidR="009902AC" w:rsidRPr="009902AC" w:rsidTr="009920FE">
        <w:trPr>
          <w:trHeight w:val="3386"/>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ight="4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В случае предоставления субсидии юридическому лицу на возмещение фактически произведенных расходов (недополученных </w:t>
            </w:r>
            <w:r w:rsidRPr="009902AC">
              <w:rPr>
                <w:rFonts w:ascii="Times New Roman" w:eastAsia="Times New Roman" w:hAnsi="Times New Roman" w:cs="Times New Roman"/>
                <w:spacing w:val="-2"/>
                <w:sz w:val="24"/>
                <w:szCs w:val="24"/>
              </w:rPr>
              <w:t>доходов):</w:t>
            </w:r>
          </w:p>
          <w:p w:rsidR="009902AC" w:rsidRPr="009902AC" w:rsidRDefault="009902AC" w:rsidP="009902AC">
            <w:pPr>
              <w:spacing w:before="97"/>
              <w:ind w:left="60" w:right="48"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902AC" w:rsidRPr="009902AC" w:rsidRDefault="009902AC" w:rsidP="009902AC">
            <w:pPr>
              <w:spacing w:before="97"/>
              <w:ind w:left="60" w:right="50"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902AC" w:rsidRPr="009902AC" w:rsidRDefault="009902AC" w:rsidP="009902AC">
            <w:pPr>
              <w:spacing w:before="97"/>
              <w:ind w:left="60" w:right="47"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902AC" w:rsidRPr="009902AC" w:rsidTr="009920FE">
        <w:trPr>
          <w:trHeight w:val="123"/>
        </w:trPr>
        <w:tc>
          <w:tcPr>
            <w:tcW w:w="426" w:type="dxa"/>
            <w:vMerge/>
          </w:tcPr>
          <w:p w:rsidR="009902AC" w:rsidRPr="009902AC" w:rsidRDefault="009902AC" w:rsidP="009902AC">
            <w:pPr>
              <w:spacing w:before="97"/>
              <w:rPr>
                <w:rFonts w:ascii="Times New Roman" w:eastAsia="Calibri" w:hAnsi="Times New Roman" w:cs="Times New Roman"/>
                <w:sz w:val="24"/>
                <w:szCs w:val="24"/>
              </w:rPr>
            </w:pPr>
          </w:p>
        </w:tc>
        <w:tc>
          <w:tcPr>
            <w:tcW w:w="3827" w:type="dxa"/>
            <w:vMerge/>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Казначейское </w:t>
            </w:r>
            <w:hyperlink r:id="rId31">
              <w:r w:rsidRPr="009902AC">
                <w:rPr>
                  <w:rFonts w:ascii="Times New Roman" w:eastAsia="Times New Roman" w:hAnsi="Times New Roman" w:cs="Times New Roman"/>
                  <w:sz w:val="24"/>
                  <w:szCs w:val="24"/>
                </w:rPr>
                <w:t>обеспечение</w:t>
              </w:r>
            </w:hyperlink>
            <w:r w:rsidRPr="009902AC">
              <w:rPr>
                <w:rFonts w:ascii="Times New Roman" w:eastAsia="Times New Roman" w:hAnsi="Times New Roman" w:cs="Times New Roman"/>
                <w:sz w:val="24"/>
                <w:szCs w:val="24"/>
              </w:rPr>
              <w:t xml:space="preserve"> обязательств (код формы по </w:t>
            </w:r>
            <w:hyperlink r:id="rId32">
              <w:r w:rsidRPr="009902AC">
                <w:rPr>
                  <w:rFonts w:ascii="Times New Roman" w:eastAsia="Times New Roman" w:hAnsi="Times New Roman" w:cs="Times New Roman"/>
                  <w:sz w:val="24"/>
                  <w:szCs w:val="24"/>
                </w:rPr>
                <w:t>ОКУД</w:t>
              </w:r>
            </w:hyperlink>
            <w:r w:rsidRPr="009902AC">
              <w:rPr>
                <w:rFonts w:ascii="Times New Roman" w:eastAsia="Times New Roman" w:hAnsi="Times New Roman" w:cs="Times New Roman"/>
                <w:sz w:val="24"/>
                <w:szCs w:val="24"/>
              </w:rPr>
              <w:t xml:space="preserve"> 0506110)</w:t>
            </w:r>
          </w:p>
        </w:tc>
      </w:tr>
      <w:tr w:rsidR="009902AC" w:rsidRPr="009902AC" w:rsidTr="009920FE">
        <w:trPr>
          <w:trHeight w:val="1147"/>
        </w:trPr>
        <w:tc>
          <w:tcPr>
            <w:tcW w:w="426" w:type="dxa"/>
            <w:vMerge/>
          </w:tcPr>
          <w:p w:rsidR="009902AC" w:rsidRPr="009902AC" w:rsidRDefault="009902AC" w:rsidP="009902AC">
            <w:pPr>
              <w:spacing w:before="97"/>
              <w:rPr>
                <w:rFonts w:ascii="Times New Roman" w:eastAsia="Times New Roman" w:hAnsi="Times New Roman" w:cs="Times New Roman"/>
                <w:sz w:val="24"/>
                <w:szCs w:val="24"/>
              </w:rPr>
            </w:pPr>
          </w:p>
        </w:tc>
        <w:tc>
          <w:tcPr>
            <w:tcW w:w="3827" w:type="dxa"/>
            <w:vMerge/>
          </w:tcPr>
          <w:p w:rsidR="009902AC" w:rsidRPr="009902AC" w:rsidRDefault="009902AC" w:rsidP="009902AC">
            <w:pPr>
              <w:spacing w:before="97"/>
              <w:rPr>
                <w:rFonts w:ascii="Times New Roman" w:eastAsia="Times New Roman" w:hAnsi="Times New Roman" w:cs="Times New Roman"/>
                <w:sz w:val="24"/>
                <w:szCs w:val="24"/>
              </w:rPr>
            </w:pPr>
          </w:p>
        </w:tc>
        <w:tc>
          <w:tcPr>
            <w:tcW w:w="5670" w:type="dxa"/>
          </w:tcPr>
          <w:p w:rsidR="009902AC" w:rsidRPr="009902AC" w:rsidRDefault="009902AC" w:rsidP="009902AC">
            <w:pPr>
              <w:tabs>
                <w:tab w:val="left" w:pos="1318"/>
                <w:tab w:val="left" w:pos="3016"/>
              </w:tabs>
              <w:spacing w:before="97"/>
              <w:ind w:left="60"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возникновение денежного обязательства по бюджетному обязательству получателя средств республиканского бюджета, возникшему на основании договора (соглашения) о предоставлении субсидии и бюджетных инвестиций юридическому лицу</w:t>
            </w:r>
          </w:p>
        </w:tc>
      </w:tr>
      <w:tr w:rsidR="009902AC" w:rsidRPr="009902AC" w:rsidTr="009920FE">
        <w:trPr>
          <w:trHeight w:val="754"/>
        </w:trPr>
        <w:tc>
          <w:tcPr>
            <w:tcW w:w="426" w:type="dxa"/>
            <w:vMerge w:val="restart"/>
          </w:tcPr>
          <w:p w:rsidR="009902AC" w:rsidRPr="009902AC" w:rsidRDefault="009902AC" w:rsidP="009902AC">
            <w:pPr>
              <w:spacing w:before="97"/>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9.</w:t>
            </w:r>
          </w:p>
        </w:tc>
        <w:tc>
          <w:tcPr>
            <w:tcW w:w="3827" w:type="dxa"/>
            <w:vMerge w:val="restart"/>
          </w:tcPr>
          <w:p w:rsidR="009902AC" w:rsidRPr="009902AC" w:rsidRDefault="009902AC" w:rsidP="009902AC">
            <w:pPr>
              <w:tabs>
                <w:tab w:val="left" w:pos="1859"/>
                <w:tab w:val="left" w:pos="2079"/>
                <w:tab w:val="left" w:pos="2683"/>
                <w:tab w:val="left" w:pos="3210"/>
              </w:tabs>
              <w:spacing w:before="97"/>
              <w:ind w:left="62"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Нормативный правовой </w:t>
            </w:r>
            <w:r w:rsidRPr="009902AC">
              <w:rPr>
                <w:rFonts w:ascii="Times New Roman" w:eastAsia="Times New Roman" w:hAnsi="Times New Roman" w:cs="Times New Roman"/>
                <w:spacing w:val="-4"/>
                <w:sz w:val="24"/>
                <w:szCs w:val="24"/>
              </w:rPr>
              <w:t xml:space="preserve">акт, </w:t>
            </w:r>
            <w:r w:rsidRPr="009902AC">
              <w:rPr>
                <w:rFonts w:ascii="Times New Roman" w:eastAsia="Times New Roman" w:hAnsi="Times New Roman" w:cs="Times New Roman"/>
                <w:spacing w:val="-2"/>
                <w:sz w:val="24"/>
                <w:szCs w:val="24"/>
              </w:rPr>
              <w:t xml:space="preserve">предусматривающий предоставление субсидии </w:t>
            </w:r>
            <w:r w:rsidRPr="009902AC">
              <w:rPr>
                <w:rFonts w:ascii="Times New Roman" w:eastAsia="Times New Roman" w:hAnsi="Times New Roman" w:cs="Times New Roman"/>
                <w:sz w:val="24"/>
                <w:szCs w:val="24"/>
              </w:rPr>
              <w:t xml:space="preserve">юридическому лицу, если порядком </w:t>
            </w:r>
            <w:r w:rsidRPr="009902AC">
              <w:rPr>
                <w:rFonts w:ascii="Times New Roman" w:eastAsia="Times New Roman" w:hAnsi="Times New Roman" w:cs="Times New Roman"/>
                <w:spacing w:val="-2"/>
                <w:sz w:val="24"/>
                <w:szCs w:val="24"/>
              </w:rPr>
              <w:t xml:space="preserve">(правилами) </w:t>
            </w:r>
            <w:r w:rsidRPr="009902AC">
              <w:rPr>
                <w:rFonts w:ascii="Times New Roman" w:eastAsia="Times New Roman" w:hAnsi="Times New Roman" w:cs="Times New Roman"/>
                <w:spacing w:val="-2"/>
                <w:sz w:val="24"/>
                <w:szCs w:val="24"/>
              </w:rPr>
              <w:lastRenderedPageBreak/>
              <w:t xml:space="preserve">предоставления Указанной субсидии </w:t>
            </w:r>
            <w:r w:rsidRPr="009902AC">
              <w:rPr>
                <w:rFonts w:ascii="Times New Roman" w:eastAsia="Times New Roman" w:hAnsi="Times New Roman" w:cs="Times New Roman"/>
                <w:spacing w:val="-6"/>
                <w:sz w:val="24"/>
                <w:szCs w:val="24"/>
              </w:rPr>
              <w:t xml:space="preserve">не </w:t>
            </w:r>
            <w:r w:rsidRPr="009902AC">
              <w:rPr>
                <w:rFonts w:ascii="Times New Roman" w:eastAsia="Times New Roman" w:hAnsi="Times New Roman" w:cs="Times New Roman"/>
                <w:sz w:val="24"/>
                <w:szCs w:val="24"/>
              </w:rPr>
              <w:t xml:space="preserve">предусмотрено заключение договора (соглашения) о предоставлении субсидии юридическому лицу </w:t>
            </w:r>
            <w:r w:rsidRPr="009902AC">
              <w:rPr>
                <w:rFonts w:ascii="Times New Roman" w:eastAsia="Times New Roman" w:hAnsi="Times New Roman" w:cs="Times New Roman"/>
                <w:spacing w:val="-2"/>
                <w:sz w:val="24"/>
                <w:szCs w:val="24"/>
              </w:rPr>
              <w:t>(далее</w:t>
            </w:r>
            <w:r w:rsidRPr="009902AC">
              <w:rPr>
                <w:rFonts w:ascii="Times New Roman" w:eastAsia="Times New Roman" w:hAnsi="Times New Roman" w:cs="Times New Roman"/>
                <w:sz w:val="24"/>
                <w:szCs w:val="24"/>
              </w:rPr>
              <w:t xml:space="preserve">- нормативный правовой акт о </w:t>
            </w:r>
            <w:r w:rsidRPr="009902AC">
              <w:rPr>
                <w:rFonts w:ascii="Times New Roman" w:eastAsia="Times New Roman" w:hAnsi="Times New Roman" w:cs="Times New Roman"/>
                <w:spacing w:val="-2"/>
                <w:sz w:val="24"/>
                <w:szCs w:val="24"/>
              </w:rPr>
              <w:t xml:space="preserve">предоставлении субсидии </w:t>
            </w:r>
            <w:r w:rsidRPr="009902AC">
              <w:rPr>
                <w:rFonts w:ascii="Times New Roman" w:eastAsia="Times New Roman" w:hAnsi="Times New Roman" w:cs="Times New Roman"/>
                <w:sz w:val="24"/>
                <w:szCs w:val="24"/>
              </w:rPr>
              <w:t>юридическому лицу), сведения о котором подлежат либо не подлежат включению в реестр соглашений</w:t>
            </w:r>
          </w:p>
        </w:tc>
        <w:tc>
          <w:tcPr>
            <w:tcW w:w="5670" w:type="dxa"/>
          </w:tcPr>
          <w:p w:rsidR="009902AC" w:rsidRPr="009902AC" w:rsidRDefault="009902AC" w:rsidP="009902AC">
            <w:pPr>
              <w:tabs>
                <w:tab w:val="left" w:pos="2076"/>
                <w:tab w:val="left" w:pos="2764"/>
                <w:tab w:val="left" w:pos="4595"/>
              </w:tabs>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 xml:space="preserve">Распоряжение юридического лица (в случае </w:t>
            </w:r>
            <w:r w:rsidRPr="009902AC">
              <w:rPr>
                <w:rFonts w:ascii="Times New Roman" w:eastAsia="Times New Roman" w:hAnsi="Times New Roman" w:cs="Times New Roman"/>
                <w:spacing w:val="-2"/>
                <w:sz w:val="24"/>
                <w:szCs w:val="24"/>
              </w:rPr>
              <w:t xml:space="preserve">осуществления </w:t>
            </w:r>
            <w:r w:rsidRPr="009902AC">
              <w:rPr>
                <w:rFonts w:ascii="Times New Roman" w:eastAsia="Times New Roman" w:hAnsi="Times New Roman" w:cs="Times New Roman"/>
                <w:spacing w:val="-10"/>
                <w:sz w:val="24"/>
                <w:szCs w:val="24"/>
              </w:rPr>
              <w:t xml:space="preserve">в </w:t>
            </w:r>
            <w:r w:rsidRPr="009902AC">
              <w:rPr>
                <w:rFonts w:ascii="Times New Roman" w:eastAsia="Times New Roman" w:hAnsi="Times New Roman" w:cs="Times New Roman"/>
                <w:spacing w:val="-2"/>
                <w:sz w:val="24"/>
                <w:szCs w:val="24"/>
              </w:rPr>
              <w:t xml:space="preserve">соответствии </w:t>
            </w:r>
            <w:r w:rsidRPr="009902AC">
              <w:rPr>
                <w:rFonts w:ascii="Times New Roman" w:eastAsia="Times New Roman" w:hAnsi="Times New Roman" w:cs="Times New Roman"/>
                <w:spacing w:val="-10"/>
                <w:sz w:val="24"/>
                <w:szCs w:val="24"/>
              </w:rPr>
              <w:t xml:space="preserve">с </w:t>
            </w:r>
            <w:r w:rsidRPr="009902AC">
              <w:rPr>
                <w:rFonts w:ascii="Times New Roman" w:eastAsia="Times New Roman" w:hAnsi="Times New Roman" w:cs="Times New Roman"/>
                <w:sz w:val="24"/>
                <w:szCs w:val="24"/>
              </w:rPr>
              <w:t>законодательством Российской Федерации казначейского сопровождения предоставления субсидии юридическому лицу)</w:t>
            </w:r>
          </w:p>
        </w:tc>
      </w:tr>
      <w:tr w:rsidR="009902AC" w:rsidRPr="009902AC" w:rsidTr="009920FE">
        <w:trPr>
          <w:trHeight w:val="3067"/>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ight="50"/>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В случае предоставления субсидии юридическому лицу на возмещение фактически произведенных расходов (недополученных </w:t>
            </w:r>
            <w:r w:rsidRPr="009902AC">
              <w:rPr>
                <w:rFonts w:ascii="Times New Roman" w:eastAsia="Times New Roman" w:hAnsi="Times New Roman" w:cs="Times New Roman"/>
                <w:spacing w:val="-2"/>
                <w:sz w:val="24"/>
                <w:szCs w:val="24"/>
              </w:rPr>
              <w:t>доходов):</w:t>
            </w:r>
          </w:p>
          <w:p w:rsidR="009902AC" w:rsidRPr="009902AC" w:rsidRDefault="009902AC" w:rsidP="009902AC">
            <w:pPr>
              <w:spacing w:before="97"/>
              <w:ind w:left="60" w:right="48"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902AC" w:rsidRPr="009902AC" w:rsidRDefault="009902AC" w:rsidP="009902AC">
            <w:pPr>
              <w:tabs>
                <w:tab w:val="left" w:pos="1692"/>
                <w:tab w:val="left" w:pos="1880"/>
                <w:tab w:val="left" w:pos="3049"/>
                <w:tab w:val="left" w:pos="3602"/>
              </w:tabs>
              <w:spacing w:before="97"/>
              <w:ind w:left="60" w:right="49" w:firstLine="283"/>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документы, подтверждающие фактически произведенные расходы (недополученные </w:t>
            </w:r>
            <w:r w:rsidRPr="009902AC">
              <w:rPr>
                <w:rFonts w:ascii="Times New Roman" w:eastAsia="Times New Roman" w:hAnsi="Times New Roman" w:cs="Times New Roman"/>
                <w:sz w:val="24"/>
                <w:szCs w:val="24"/>
              </w:rPr>
              <w:t>доходы) в соответствии с порядком (правилами) предоставления субсидии юридическому лицу; Заявка на перечисление субсидии юридическому лицу (при наличии)</w:t>
            </w:r>
          </w:p>
        </w:tc>
      </w:tr>
      <w:tr w:rsidR="009902AC" w:rsidRPr="009902AC" w:rsidTr="009920FE">
        <w:trPr>
          <w:trHeight w:val="379"/>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Казначейское </w:t>
            </w:r>
            <w:hyperlink r:id="rId33">
              <w:r w:rsidRPr="009902AC">
                <w:rPr>
                  <w:rFonts w:ascii="Times New Roman" w:eastAsia="Times New Roman" w:hAnsi="Times New Roman" w:cs="Times New Roman"/>
                  <w:sz w:val="24"/>
                  <w:szCs w:val="24"/>
                </w:rPr>
                <w:t>обеспечение</w:t>
              </w:r>
            </w:hyperlink>
            <w:r w:rsidRPr="009902AC">
              <w:rPr>
                <w:rFonts w:ascii="Times New Roman" w:eastAsia="Times New Roman" w:hAnsi="Times New Roman" w:cs="Times New Roman"/>
                <w:sz w:val="24"/>
                <w:szCs w:val="24"/>
              </w:rPr>
              <w:t xml:space="preserve"> обязательств (код формы по </w:t>
            </w:r>
            <w:hyperlink r:id="rId34">
              <w:r w:rsidRPr="009902AC">
                <w:rPr>
                  <w:rFonts w:ascii="Times New Roman" w:eastAsia="Times New Roman" w:hAnsi="Times New Roman" w:cs="Times New Roman"/>
                  <w:sz w:val="24"/>
                  <w:szCs w:val="24"/>
                </w:rPr>
                <w:t>ОКУД</w:t>
              </w:r>
            </w:hyperlink>
            <w:r w:rsidRPr="009902AC">
              <w:rPr>
                <w:rFonts w:ascii="Times New Roman" w:eastAsia="Times New Roman" w:hAnsi="Times New Roman" w:cs="Times New Roman"/>
                <w:sz w:val="24"/>
                <w:szCs w:val="24"/>
              </w:rPr>
              <w:t xml:space="preserve"> 0506110)</w:t>
            </w:r>
          </w:p>
        </w:tc>
      </w:tr>
      <w:tr w:rsidR="009902AC" w:rsidRPr="009902AC" w:rsidTr="009920FE">
        <w:trPr>
          <w:trHeight w:val="1278"/>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tabs>
                <w:tab w:val="left" w:pos="1318"/>
                <w:tab w:val="left" w:pos="3016"/>
              </w:tabs>
              <w:spacing w:before="97"/>
              <w:ind w:left="60"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возникновение денежного обязательства по бюджетному обязательству получателя средств республиканского бюджета, возникшему на основании нормативного правового акта о предоставлении субсидии юридическому лицу</w:t>
            </w:r>
          </w:p>
        </w:tc>
      </w:tr>
      <w:tr w:rsidR="009902AC" w:rsidRPr="009902AC" w:rsidTr="009920FE">
        <w:trPr>
          <w:trHeight w:val="475"/>
        </w:trPr>
        <w:tc>
          <w:tcPr>
            <w:tcW w:w="426" w:type="dxa"/>
            <w:vMerge w:val="restart"/>
          </w:tcPr>
          <w:p w:rsidR="009902AC" w:rsidRPr="009902AC" w:rsidRDefault="009902AC" w:rsidP="009902AC">
            <w:pPr>
              <w:spacing w:before="97"/>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10.</w:t>
            </w:r>
          </w:p>
        </w:tc>
        <w:tc>
          <w:tcPr>
            <w:tcW w:w="3827" w:type="dxa"/>
            <w:vMerge w:val="restart"/>
          </w:tcPr>
          <w:p w:rsidR="009902AC" w:rsidRPr="009902AC" w:rsidRDefault="009902AC" w:rsidP="009902AC">
            <w:pPr>
              <w:tabs>
                <w:tab w:val="left" w:pos="1353"/>
                <w:tab w:val="left" w:pos="2204"/>
                <w:tab w:val="left" w:pos="2488"/>
                <w:tab w:val="left" w:pos="2560"/>
              </w:tabs>
              <w:spacing w:before="97"/>
              <w:ind w:left="62"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Приказ об утверждении Штатного расписания с расчетом годового фонда оплаты труда (иной документ, подтверждающий возникновение </w:t>
            </w:r>
            <w:r w:rsidRPr="009902AC">
              <w:rPr>
                <w:rFonts w:ascii="Times New Roman" w:eastAsia="Times New Roman" w:hAnsi="Times New Roman" w:cs="Times New Roman"/>
                <w:spacing w:val="-2"/>
                <w:sz w:val="24"/>
                <w:szCs w:val="24"/>
              </w:rPr>
              <w:t xml:space="preserve">бюджетного обязательства, </w:t>
            </w:r>
            <w:r w:rsidRPr="009902AC">
              <w:rPr>
                <w:rFonts w:ascii="Times New Roman" w:eastAsia="Times New Roman" w:hAnsi="Times New Roman" w:cs="Times New Roman"/>
                <w:sz w:val="24"/>
                <w:szCs w:val="24"/>
              </w:rPr>
              <w:t xml:space="preserve">содержащий расчет годового объема </w:t>
            </w:r>
            <w:r w:rsidRPr="009902AC">
              <w:rPr>
                <w:rFonts w:ascii="Times New Roman" w:eastAsia="Times New Roman" w:hAnsi="Times New Roman" w:cs="Times New Roman"/>
                <w:spacing w:val="-2"/>
                <w:sz w:val="24"/>
                <w:szCs w:val="24"/>
              </w:rPr>
              <w:t>оплаты труда (денежного содержания, денежного довольствия)</w:t>
            </w:r>
          </w:p>
        </w:tc>
        <w:tc>
          <w:tcPr>
            <w:tcW w:w="5670" w:type="dxa"/>
          </w:tcPr>
          <w:p w:rsidR="009902AC" w:rsidRPr="009902AC" w:rsidRDefault="009902AC" w:rsidP="009902AC">
            <w:pPr>
              <w:spacing w:before="97"/>
              <w:ind w:left="60" w:right="49"/>
              <w:jc w:val="both"/>
              <w:rPr>
                <w:rFonts w:ascii="Times New Roman" w:eastAsia="Times New Roman" w:hAnsi="Times New Roman" w:cs="Times New Roman"/>
                <w:sz w:val="24"/>
                <w:szCs w:val="24"/>
              </w:rPr>
            </w:pPr>
            <w:hyperlink r:id="rId35">
              <w:r w:rsidRPr="009902AC">
                <w:rPr>
                  <w:rFonts w:ascii="Times New Roman" w:eastAsia="Times New Roman" w:hAnsi="Times New Roman" w:cs="Times New Roman"/>
                  <w:sz w:val="24"/>
                  <w:szCs w:val="24"/>
                </w:rPr>
                <w:t>Записка-расчет</w:t>
              </w:r>
            </w:hyperlink>
            <w:r w:rsidRPr="009902AC">
              <w:rPr>
                <w:rFonts w:ascii="Times New Roman" w:eastAsia="Times New Roman" w:hAnsi="Times New Roman" w:cs="Times New Roman"/>
                <w:sz w:val="24"/>
                <w:szCs w:val="24"/>
              </w:rPr>
              <w:t xml:space="preserve"> об исчислении среднего заработка при предоставлении отпуска, увольнении и других случаях (ф. 0504425)</w:t>
            </w:r>
          </w:p>
        </w:tc>
      </w:tr>
      <w:tr w:rsidR="009902AC" w:rsidRPr="009902AC" w:rsidTr="009920FE">
        <w:trPr>
          <w:trHeight w:val="142"/>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Расчетно-платежная ведомость (ф.</w:t>
            </w:r>
            <w:r w:rsidRPr="009902AC">
              <w:rPr>
                <w:rFonts w:ascii="Times New Roman" w:eastAsia="Times New Roman" w:hAnsi="Times New Roman" w:cs="Times New Roman"/>
                <w:spacing w:val="-2"/>
                <w:sz w:val="24"/>
                <w:szCs w:val="24"/>
              </w:rPr>
              <w:t>0504401)</w:t>
            </w:r>
          </w:p>
        </w:tc>
      </w:tr>
      <w:tr w:rsidR="009902AC" w:rsidRPr="009902AC" w:rsidTr="009920FE">
        <w:trPr>
          <w:trHeight w:val="76"/>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Расчетная ведомость (ф.</w:t>
            </w:r>
            <w:r w:rsidRPr="009902AC">
              <w:rPr>
                <w:rFonts w:ascii="Times New Roman" w:eastAsia="Times New Roman" w:hAnsi="Times New Roman" w:cs="Times New Roman"/>
                <w:spacing w:val="-2"/>
                <w:sz w:val="24"/>
                <w:szCs w:val="24"/>
              </w:rPr>
              <w:t>0504402)</w:t>
            </w:r>
          </w:p>
        </w:tc>
      </w:tr>
      <w:tr w:rsidR="009902AC" w:rsidRPr="009902AC" w:rsidTr="009920FE">
        <w:trPr>
          <w:trHeight w:val="1731"/>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tabs>
                <w:tab w:val="left" w:pos="1318"/>
                <w:tab w:val="left" w:pos="1977"/>
                <w:tab w:val="left" w:pos="3016"/>
                <w:tab w:val="left" w:pos="4583"/>
              </w:tabs>
              <w:spacing w:before="97"/>
              <w:ind w:left="60"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 xml:space="preserve">возникновение денежного обязательства по бюджетному обязательству получателя средств республиканского бюджета, возникшему по реализации трудовых функций работника в соответствии с трудовым законодательством Российской </w:t>
            </w:r>
            <w:r w:rsidRPr="009902AC">
              <w:rPr>
                <w:rFonts w:ascii="Times New Roman" w:eastAsia="Times New Roman" w:hAnsi="Times New Roman" w:cs="Times New Roman"/>
                <w:spacing w:val="-2"/>
                <w:sz w:val="24"/>
                <w:szCs w:val="24"/>
              </w:rPr>
              <w:t xml:space="preserve">Федерации, законодательством </w:t>
            </w:r>
            <w:r w:rsidRPr="009902AC">
              <w:rPr>
                <w:rFonts w:ascii="Times New Roman" w:eastAsia="Times New Roman" w:hAnsi="Times New Roman" w:cs="Times New Roman"/>
                <w:spacing w:val="-10"/>
                <w:sz w:val="24"/>
                <w:szCs w:val="24"/>
              </w:rPr>
              <w:t xml:space="preserve">о </w:t>
            </w:r>
            <w:r w:rsidRPr="009902AC">
              <w:rPr>
                <w:rFonts w:ascii="Times New Roman" w:eastAsia="Times New Roman" w:hAnsi="Times New Roman" w:cs="Times New Roman"/>
                <w:sz w:val="24"/>
                <w:szCs w:val="24"/>
              </w:rPr>
              <w:t xml:space="preserve">государственной гражданской службе в Российской </w:t>
            </w:r>
            <w:r w:rsidRPr="009902AC">
              <w:rPr>
                <w:rFonts w:ascii="Times New Roman" w:eastAsia="Times New Roman" w:hAnsi="Times New Roman" w:cs="Times New Roman"/>
                <w:spacing w:val="-2"/>
                <w:sz w:val="24"/>
                <w:szCs w:val="24"/>
              </w:rPr>
              <w:t>Федерации</w:t>
            </w:r>
          </w:p>
        </w:tc>
      </w:tr>
      <w:tr w:rsidR="009902AC" w:rsidRPr="009902AC" w:rsidTr="009920FE">
        <w:trPr>
          <w:trHeight w:val="172"/>
        </w:trPr>
        <w:tc>
          <w:tcPr>
            <w:tcW w:w="426" w:type="dxa"/>
            <w:vMerge w:val="restart"/>
          </w:tcPr>
          <w:p w:rsidR="009902AC" w:rsidRPr="009902AC" w:rsidRDefault="009902AC" w:rsidP="009902AC">
            <w:pPr>
              <w:spacing w:before="97"/>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11.</w:t>
            </w:r>
          </w:p>
        </w:tc>
        <w:tc>
          <w:tcPr>
            <w:tcW w:w="3827" w:type="dxa"/>
            <w:vMerge w:val="restart"/>
          </w:tcPr>
          <w:p w:rsidR="009902AC" w:rsidRPr="009902AC" w:rsidRDefault="009902AC" w:rsidP="009902AC">
            <w:pPr>
              <w:tabs>
                <w:tab w:val="left" w:pos="1945"/>
                <w:tab w:val="left" w:pos="2653"/>
              </w:tabs>
              <w:spacing w:before="97"/>
              <w:ind w:left="62" w:right="48"/>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Исполнительный документ (исполнительный лист, судебный</w:t>
            </w:r>
            <w:r w:rsidRPr="009902AC">
              <w:rPr>
                <w:rFonts w:ascii="Times New Roman" w:eastAsia="Times New Roman" w:hAnsi="Times New Roman" w:cs="Times New Roman"/>
                <w:sz w:val="24"/>
                <w:szCs w:val="24"/>
              </w:rPr>
              <w:t xml:space="preserve"> приказ в соответствии со </w:t>
            </w:r>
            <w:hyperlink r:id="rId36">
              <w:r w:rsidRPr="009902AC">
                <w:rPr>
                  <w:rFonts w:ascii="Times New Roman" w:eastAsia="Times New Roman" w:hAnsi="Times New Roman" w:cs="Times New Roman"/>
                  <w:spacing w:val="-2"/>
                  <w:sz w:val="24"/>
                  <w:szCs w:val="24"/>
                </w:rPr>
                <w:t>статьей</w:t>
              </w:r>
            </w:hyperlink>
            <w:hyperlink r:id="rId37">
              <w:r w:rsidRPr="009902AC">
                <w:rPr>
                  <w:rFonts w:ascii="Times New Roman" w:eastAsia="Times New Roman" w:hAnsi="Times New Roman" w:cs="Times New Roman"/>
                  <w:sz w:val="24"/>
                  <w:szCs w:val="24"/>
                </w:rPr>
                <w:t>242.</w:t>
              </w:r>
            </w:hyperlink>
            <w:r w:rsidRPr="009902AC">
              <w:rPr>
                <w:rFonts w:ascii="Times New Roman" w:eastAsia="Times New Roman" w:hAnsi="Times New Roman" w:cs="Times New Roman"/>
                <w:sz w:val="24"/>
                <w:szCs w:val="24"/>
              </w:rPr>
              <w:t>5 Бюджетного кодекса Российской Федерации) (далее - исполнительный документ)</w:t>
            </w: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Бухгалтерская справка (ф.</w:t>
            </w:r>
            <w:r w:rsidRPr="009902AC">
              <w:rPr>
                <w:rFonts w:ascii="Times New Roman" w:eastAsia="Times New Roman" w:hAnsi="Times New Roman" w:cs="Times New Roman"/>
                <w:spacing w:val="-2"/>
                <w:sz w:val="24"/>
                <w:szCs w:val="24"/>
              </w:rPr>
              <w:t>0504833)</w:t>
            </w:r>
          </w:p>
        </w:tc>
      </w:tr>
      <w:tr w:rsidR="009902AC" w:rsidRPr="009902AC" w:rsidTr="009920FE">
        <w:trPr>
          <w:trHeight w:val="455"/>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График выплат по исполнительному </w:t>
            </w:r>
            <w:r w:rsidRPr="009902AC">
              <w:rPr>
                <w:rFonts w:ascii="Times New Roman" w:eastAsia="Times New Roman" w:hAnsi="Times New Roman" w:cs="Times New Roman"/>
                <w:spacing w:val="-2"/>
                <w:sz w:val="24"/>
                <w:szCs w:val="24"/>
              </w:rPr>
              <w:t>документу,</w:t>
            </w:r>
            <w:r w:rsidRPr="009902AC">
              <w:rPr>
                <w:rFonts w:ascii="Times New Roman" w:eastAsia="Times New Roman" w:hAnsi="Times New Roman" w:cs="Times New Roman"/>
                <w:sz w:val="24"/>
                <w:szCs w:val="24"/>
              </w:rPr>
              <w:t xml:space="preserve"> предусматривающему выплаты периодического </w:t>
            </w:r>
            <w:r w:rsidRPr="009902AC">
              <w:rPr>
                <w:rFonts w:ascii="Times New Roman" w:eastAsia="Times New Roman" w:hAnsi="Times New Roman" w:cs="Times New Roman"/>
                <w:spacing w:val="-2"/>
                <w:sz w:val="24"/>
                <w:szCs w:val="24"/>
              </w:rPr>
              <w:t>характера</w:t>
            </w:r>
          </w:p>
        </w:tc>
      </w:tr>
      <w:tr w:rsidR="009902AC" w:rsidRPr="009902AC" w:rsidTr="009920FE">
        <w:trPr>
          <w:trHeight w:val="315"/>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Исполнительный документ</w:t>
            </w:r>
          </w:p>
        </w:tc>
      </w:tr>
      <w:tr w:rsidR="009902AC" w:rsidRPr="009902AC" w:rsidTr="009920FE">
        <w:trPr>
          <w:trHeight w:val="137"/>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Справка-расчет</w:t>
            </w:r>
          </w:p>
        </w:tc>
      </w:tr>
      <w:tr w:rsidR="009902AC" w:rsidRPr="009902AC" w:rsidTr="009920FE">
        <w:trPr>
          <w:trHeight w:val="861"/>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tabs>
                <w:tab w:val="left" w:pos="1318"/>
                <w:tab w:val="left" w:pos="3016"/>
              </w:tabs>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возникновение денежного обязательства по бюджетному обязательству получателя средств республиканского бюджета, возникшему на основании исполнительного документа</w:t>
            </w:r>
          </w:p>
        </w:tc>
      </w:tr>
      <w:tr w:rsidR="009902AC" w:rsidRPr="009902AC" w:rsidTr="009920FE">
        <w:trPr>
          <w:trHeight w:val="240"/>
        </w:trPr>
        <w:tc>
          <w:tcPr>
            <w:tcW w:w="426" w:type="dxa"/>
            <w:vMerge w:val="restart"/>
          </w:tcPr>
          <w:p w:rsidR="009902AC" w:rsidRPr="009902AC" w:rsidRDefault="009902AC" w:rsidP="009902AC">
            <w:pPr>
              <w:spacing w:before="97"/>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12.</w:t>
            </w:r>
          </w:p>
        </w:tc>
        <w:tc>
          <w:tcPr>
            <w:tcW w:w="3827" w:type="dxa"/>
            <w:vMerge w:val="restart"/>
          </w:tcPr>
          <w:p w:rsidR="009902AC" w:rsidRPr="009902AC" w:rsidRDefault="009902AC" w:rsidP="009902AC">
            <w:pPr>
              <w:spacing w:before="97"/>
              <w:ind w:left="62" w:right="46"/>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Решение налогового органа о </w:t>
            </w:r>
            <w:r w:rsidRPr="009902AC">
              <w:rPr>
                <w:rFonts w:ascii="Times New Roman" w:eastAsia="Times New Roman" w:hAnsi="Times New Roman" w:cs="Times New Roman"/>
                <w:sz w:val="24"/>
                <w:szCs w:val="24"/>
              </w:rPr>
              <w:lastRenderedPageBreak/>
              <w:t>взыскании налога, сбора, пеней и штрафоввсоответствиисо</w:t>
            </w:r>
            <w:hyperlink r:id="rId38">
              <w:r w:rsidRPr="009902AC">
                <w:rPr>
                  <w:rFonts w:ascii="Times New Roman" w:eastAsia="Times New Roman" w:hAnsi="Times New Roman" w:cs="Times New Roman"/>
                  <w:spacing w:val="-2"/>
                  <w:sz w:val="24"/>
                  <w:szCs w:val="24"/>
                </w:rPr>
                <w:t>статьей</w:t>
              </w:r>
            </w:hyperlink>
            <w:hyperlink r:id="rId39">
              <w:r w:rsidRPr="009902AC">
                <w:rPr>
                  <w:rFonts w:ascii="Times New Roman" w:eastAsia="Times New Roman" w:hAnsi="Times New Roman" w:cs="Times New Roman"/>
                  <w:sz w:val="24"/>
                  <w:szCs w:val="24"/>
                </w:rPr>
                <w:t>242.6</w:t>
              </w:r>
            </w:hyperlink>
            <w:r w:rsidRPr="009902AC">
              <w:rPr>
                <w:rFonts w:ascii="Times New Roman" w:eastAsia="Times New Roman" w:hAnsi="Times New Roman" w:cs="Times New Roman"/>
                <w:sz w:val="24"/>
                <w:szCs w:val="24"/>
              </w:rPr>
              <w:t xml:space="preserve"> Бюджетного кодекса Российской Федерации (далее - решение налогового органа)</w:t>
            </w: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 xml:space="preserve">Бухгалтерская </w:t>
            </w:r>
            <w:hyperlink r:id="rId40">
              <w:r w:rsidRPr="009902AC">
                <w:rPr>
                  <w:rFonts w:ascii="Times New Roman" w:eastAsia="Times New Roman" w:hAnsi="Times New Roman" w:cs="Times New Roman"/>
                  <w:sz w:val="24"/>
                  <w:szCs w:val="24"/>
                </w:rPr>
                <w:t>справка</w:t>
              </w:r>
            </w:hyperlink>
            <w:r w:rsidRPr="009902AC">
              <w:rPr>
                <w:rFonts w:ascii="Times New Roman" w:eastAsia="Times New Roman" w:hAnsi="Times New Roman" w:cs="Times New Roman"/>
                <w:sz w:val="24"/>
                <w:szCs w:val="24"/>
              </w:rPr>
              <w:t>(ф.</w:t>
            </w:r>
            <w:r w:rsidRPr="009902AC">
              <w:rPr>
                <w:rFonts w:ascii="Times New Roman" w:eastAsia="Times New Roman" w:hAnsi="Times New Roman" w:cs="Times New Roman"/>
                <w:spacing w:val="-2"/>
                <w:sz w:val="24"/>
                <w:szCs w:val="24"/>
              </w:rPr>
              <w:t>0504833)</w:t>
            </w:r>
          </w:p>
        </w:tc>
      </w:tr>
      <w:tr w:rsidR="009902AC" w:rsidRPr="009902AC" w:rsidTr="009920FE">
        <w:trPr>
          <w:trHeight w:val="266"/>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Решение налогового </w:t>
            </w:r>
            <w:r w:rsidRPr="009902AC">
              <w:rPr>
                <w:rFonts w:ascii="Times New Roman" w:eastAsia="Times New Roman" w:hAnsi="Times New Roman" w:cs="Times New Roman"/>
                <w:spacing w:val="-2"/>
                <w:sz w:val="24"/>
                <w:szCs w:val="24"/>
              </w:rPr>
              <w:t>органа</w:t>
            </w:r>
          </w:p>
        </w:tc>
      </w:tr>
      <w:tr w:rsidR="009902AC" w:rsidRPr="009902AC" w:rsidTr="009920FE">
        <w:trPr>
          <w:trHeight w:val="327"/>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Справка-расчет</w:t>
            </w:r>
          </w:p>
        </w:tc>
      </w:tr>
      <w:tr w:rsidR="009902AC" w:rsidRPr="009902AC" w:rsidTr="009920FE">
        <w:trPr>
          <w:trHeight w:val="970"/>
        </w:trPr>
        <w:tc>
          <w:tcPr>
            <w:tcW w:w="426"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3827" w:type="dxa"/>
            <w:vMerge/>
            <w:tcBorders>
              <w:top w:val="nil"/>
            </w:tcBorders>
          </w:tcPr>
          <w:p w:rsidR="009902AC" w:rsidRPr="009902AC" w:rsidRDefault="009902AC" w:rsidP="009902AC">
            <w:pPr>
              <w:spacing w:before="97"/>
              <w:rPr>
                <w:rFonts w:ascii="Times New Roman" w:eastAsia="Calibri" w:hAnsi="Times New Roman" w:cs="Times New Roman"/>
                <w:sz w:val="24"/>
                <w:szCs w:val="24"/>
              </w:rPr>
            </w:pPr>
          </w:p>
        </w:tc>
        <w:tc>
          <w:tcPr>
            <w:tcW w:w="5670" w:type="dxa"/>
          </w:tcPr>
          <w:p w:rsidR="009902AC" w:rsidRPr="009902AC" w:rsidRDefault="009902AC" w:rsidP="009902AC">
            <w:pPr>
              <w:tabs>
                <w:tab w:val="left" w:pos="1318"/>
                <w:tab w:val="left" w:pos="3016"/>
              </w:tabs>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возникновение денежного обязательства по бюджетному обязательству получателя средств республиканского бюджета, возникшему на основании решения налогового органа</w:t>
            </w:r>
          </w:p>
        </w:tc>
      </w:tr>
      <w:tr w:rsidR="009902AC" w:rsidRPr="009902AC" w:rsidTr="009920FE">
        <w:trPr>
          <w:trHeight w:val="134"/>
        </w:trPr>
        <w:tc>
          <w:tcPr>
            <w:tcW w:w="426" w:type="dxa"/>
            <w:vMerge w:val="restart"/>
          </w:tcPr>
          <w:p w:rsidR="009902AC" w:rsidRPr="009902AC" w:rsidRDefault="009902AC" w:rsidP="009902AC">
            <w:pPr>
              <w:spacing w:before="97"/>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13.</w:t>
            </w:r>
          </w:p>
        </w:tc>
        <w:tc>
          <w:tcPr>
            <w:tcW w:w="3827" w:type="dxa"/>
            <w:vMerge w:val="restart"/>
          </w:tcPr>
          <w:p w:rsidR="009902AC" w:rsidRPr="009902AC" w:rsidRDefault="009902AC" w:rsidP="009902AC">
            <w:pPr>
              <w:tabs>
                <w:tab w:val="left" w:pos="2248"/>
              </w:tabs>
              <w:spacing w:before="97"/>
              <w:ind w:left="62"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Документ, не определенный пунктами 1-12 настоящего перечня, в соответствии с которым возникает </w:t>
            </w:r>
            <w:r w:rsidRPr="009902AC">
              <w:rPr>
                <w:rFonts w:ascii="Times New Roman" w:eastAsia="Times New Roman" w:hAnsi="Times New Roman" w:cs="Times New Roman"/>
                <w:spacing w:val="-2"/>
                <w:sz w:val="24"/>
                <w:szCs w:val="24"/>
              </w:rPr>
              <w:t xml:space="preserve">бюджетное обязательство </w:t>
            </w:r>
            <w:r w:rsidRPr="009902AC">
              <w:rPr>
                <w:rFonts w:ascii="Times New Roman" w:eastAsia="Times New Roman" w:hAnsi="Times New Roman" w:cs="Times New Roman"/>
                <w:sz w:val="24"/>
                <w:szCs w:val="24"/>
              </w:rPr>
              <w:t xml:space="preserve">получателя средств республиканского </w:t>
            </w:r>
            <w:r w:rsidRPr="009902AC">
              <w:rPr>
                <w:rFonts w:ascii="Times New Roman" w:eastAsia="Times New Roman" w:hAnsi="Times New Roman" w:cs="Times New Roman"/>
                <w:spacing w:val="-2"/>
                <w:sz w:val="24"/>
                <w:szCs w:val="24"/>
              </w:rPr>
              <w:t>бюджета:</w:t>
            </w:r>
          </w:p>
          <w:p w:rsidR="009902AC" w:rsidRPr="009902AC" w:rsidRDefault="009902AC" w:rsidP="009902AC">
            <w:pPr>
              <w:numPr>
                <w:ilvl w:val="0"/>
                <w:numId w:val="12"/>
              </w:numPr>
              <w:tabs>
                <w:tab w:val="left" w:pos="193"/>
                <w:tab w:val="left" w:pos="2452"/>
              </w:tabs>
              <w:spacing w:before="97"/>
              <w:ind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закон, иной нормативный правовой акт, в соответствии с которыми возникают публичные нормативные </w:t>
            </w:r>
            <w:r w:rsidRPr="009902AC">
              <w:rPr>
                <w:rFonts w:ascii="Times New Roman" w:eastAsia="Times New Roman" w:hAnsi="Times New Roman" w:cs="Times New Roman"/>
                <w:spacing w:val="-2"/>
                <w:sz w:val="24"/>
                <w:szCs w:val="24"/>
              </w:rPr>
              <w:t>обязательства (публичные</w:t>
            </w:r>
          </w:p>
          <w:p w:rsidR="009902AC" w:rsidRPr="009902AC" w:rsidRDefault="009902AC" w:rsidP="009902AC">
            <w:pPr>
              <w:tabs>
                <w:tab w:val="left" w:pos="2209"/>
                <w:tab w:val="left" w:pos="3015"/>
              </w:tabs>
              <w:spacing w:before="97"/>
              <w:ind w:left="62"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обязательства), </w:t>
            </w:r>
            <w:r w:rsidRPr="009902AC">
              <w:rPr>
                <w:rFonts w:ascii="Times New Roman" w:eastAsia="Times New Roman" w:hAnsi="Times New Roman" w:cs="Times New Roman"/>
                <w:spacing w:val="-10"/>
                <w:sz w:val="24"/>
                <w:szCs w:val="24"/>
              </w:rPr>
              <w:t xml:space="preserve">а </w:t>
            </w:r>
            <w:r w:rsidRPr="009902AC">
              <w:rPr>
                <w:rFonts w:ascii="Times New Roman" w:eastAsia="Times New Roman" w:hAnsi="Times New Roman" w:cs="Times New Roman"/>
                <w:spacing w:val="-2"/>
                <w:sz w:val="24"/>
                <w:szCs w:val="24"/>
              </w:rPr>
              <w:t xml:space="preserve">также </w:t>
            </w:r>
            <w:r w:rsidRPr="009902AC">
              <w:rPr>
                <w:rFonts w:ascii="Times New Roman" w:eastAsia="Times New Roman" w:hAnsi="Times New Roman" w:cs="Times New Roman"/>
                <w:sz w:val="24"/>
                <w:szCs w:val="24"/>
              </w:rPr>
              <w:t xml:space="preserve">обязательства по уплате платежей в бюджет (не требующие заключения </w:t>
            </w:r>
            <w:r w:rsidRPr="009902AC">
              <w:rPr>
                <w:rFonts w:ascii="Times New Roman" w:eastAsia="Times New Roman" w:hAnsi="Times New Roman" w:cs="Times New Roman"/>
                <w:spacing w:val="-2"/>
                <w:sz w:val="24"/>
                <w:szCs w:val="24"/>
              </w:rPr>
              <w:t>договора);</w:t>
            </w:r>
          </w:p>
          <w:p w:rsidR="009902AC" w:rsidRPr="009902AC" w:rsidRDefault="009902AC" w:rsidP="009902AC">
            <w:pPr>
              <w:numPr>
                <w:ilvl w:val="0"/>
                <w:numId w:val="12"/>
              </w:numPr>
              <w:tabs>
                <w:tab w:val="left" w:pos="351"/>
                <w:tab w:val="left" w:pos="2683"/>
              </w:tabs>
              <w:spacing w:before="97"/>
              <w:ind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нормативный правовой акт о </w:t>
            </w:r>
            <w:r w:rsidRPr="009902AC">
              <w:rPr>
                <w:rFonts w:ascii="Times New Roman" w:eastAsia="Times New Roman" w:hAnsi="Times New Roman" w:cs="Times New Roman"/>
                <w:spacing w:val="-2"/>
                <w:sz w:val="24"/>
                <w:szCs w:val="24"/>
              </w:rPr>
              <w:t xml:space="preserve">предоставлении субсидии </w:t>
            </w:r>
            <w:r w:rsidRPr="009902AC">
              <w:rPr>
                <w:rFonts w:ascii="Times New Roman" w:eastAsia="Times New Roman" w:hAnsi="Times New Roman" w:cs="Times New Roman"/>
                <w:sz w:val="24"/>
                <w:szCs w:val="24"/>
              </w:rPr>
              <w:t>юридическому лицу;</w:t>
            </w:r>
          </w:p>
          <w:p w:rsidR="009902AC" w:rsidRPr="009902AC" w:rsidRDefault="009902AC" w:rsidP="009902AC">
            <w:pPr>
              <w:spacing w:before="97"/>
              <w:ind w:left="62"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договор, расчет по которому в соответствии с законодательством </w:t>
            </w:r>
            <w:r w:rsidRPr="009902AC">
              <w:rPr>
                <w:rFonts w:ascii="Times New Roman" w:eastAsia="Times New Roman" w:hAnsi="Times New Roman" w:cs="Times New Roman"/>
                <w:spacing w:val="-2"/>
                <w:sz w:val="24"/>
                <w:szCs w:val="24"/>
              </w:rPr>
              <w:t xml:space="preserve">Российской Федерации осуществляется наличными </w:t>
            </w:r>
            <w:r w:rsidRPr="009902AC">
              <w:rPr>
                <w:rFonts w:ascii="Times New Roman" w:eastAsia="Times New Roman" w:hAnsi="Times New Roman" w:cs="Times New Roman"/>
                <w:sz w:val="24"/>
                <w:szCs w:val="24"/>
              </w:rPr>
              <w:t xml:space="preserve">деньгами, если получателем средств районного бюджета в Управление </w:t>
            </w:r>
            <w:r w:rsidRPr="009902AC">
              <w:rPr>
                <w:rFonts w:ascii="Times New Roman" w:eastAsia="Times New Roman" w:hAnsi="Times New Roman" w:cs="Times New Roman"/>
                <w:spacing w:val="-5"/>
                <w:sz w:val="24"/>
                <w:szCs w:val="24"/>
              </w:rPr>
              <w:t xml:space="preserve">не </w:t>
            </w:r>
            <w:r w:rsidRPr="009902AC">
              <w:rPr>
                <w:rFonts w:ascii="Times New Roman" w:eastAsia="Times New Roman" w:hAnsi="Times New Roman" w:cs="Times New Roman"/>
                <w:sz w:val="24"/>
                <w:szCs w:val="24"/>
              </w:rPr>
              <w:t xml:space="preserve">направлены информация и документы по указанному договору для их включения в реестр </w:t>
            </w:r>
            <w:r w:rsidRPr="009902AC">
              <w:rPr>
                <w:rFonts w:ascii="Times New Roman" w:eastAsia="Times New Roman" w:hAnsi="Times New Roman" w:cs="Times New Roman"/>
                <w:spacing w:val="-2"/>
                <w:sz w:val="24"/>
                <w:szCs w:val="24"/>
              </w:rPr>
              <w:t>контрактов;</w:t>
            </w:r>
          </w:p>
          <w:p w:rsidR="009902AC" w:rsidRPr="009902AC" w:rsidRDefault="009902AC" w:rsidP="009902AC">
            <w:pPr>
              <w:numPr>
                <w:ilvl w:val="0"/>
                <w:numId w:val="11"/>
              </w:numPr>
              <w:tabs>
                <w:tab w:val="left" w:pos="301"/>
                <w:tab w:val="left" w:pos="1621"/>
                <w:tab w:val="left" w:pos="2533"/>
              </w:tabs>
              <w:spacing w:before="97"/>
              <w:ind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Генеральные условия (условия), </w:t>
            </w:r>
            <w:r w:rsidRPr="009902AC">
              <w:rPr>
                <w:rFonts w:ascii="Times New Roman" w:eastAsia="Times New Roman" w:hAnsi="Times New Roman" w:cs="Times New Roman"/>
                <w:spacing w:val="-2"/>
                <w:sz w:val="24"/>
                <w:szCs w:val="24"/>
              </w:rPr>
              <w:t xml:space="preserve">эмиссия </w:t>
            </w:r>
            <w:r w:rsidRPr="009902AC">
              <w:rPr>
                <w:rFonts w:ascii="Times New Roman" w:eastAsia="Times New Roman" w:hAnsi="Times New Roman" w:cs="Times New Roman"/>
                <w:spacing w:val="-10"/>
                <w:sz w:val="24"/>
                <w:szCs w:val="24"/>
              </w:rPr>
              <w:t xml:space="preserve">и </w:t>
            </w:r>
            <w:r w:rsidRPr="009902AC">
              <w:rPr>
                <w:rFonts w:ascii="Times New Roman" w:eastAsia="Times New Roman" w:hAnsi="Times New Roman" w:cs="Times New Roman"/>
                <w:spacing w:val="-2"/>
                <w:sz w:val="24"/>
                <w:szCs w:val="24"/>
              </w:rPr>
              <w:t xml:space="preserve">обращения </w:t>
            </w:r>
            <w:r w:rsidRPr="009902AC">
              <w:rPr>
                <w:rFonts w:ascii="Times New Roman" w:eastAsia="Times New Roman" w:hAnsi="Times New Roman" w:cs="Times New Roman"/>
                <w:sz w:val="24"/>
                <w:szCs w:val="24"/>
              </w:rPr>
              <w:t>государственных ценных бумаг Российской Федерации;</w:t>
            </w:r>
          </w:p>
          <w:p w:rsidR="009902AC" w:rsidRPr="009902AC" w:rsidRDefault="009902AC" w:rsidP="009902AC">
            <w:pPr>
              <w:numPr>
                <w:ilvl w:val="0"/>
                <w:numId w:val="11"/>
              </w:numPr>
              <w:tabs>
                <w:tab w:val="left" w:pos="397"/>
                <w:tab w:val="left" w:pos="1946"/>
              </w:tabs>
              <w:spacing w:before="97"/>
              <w:ind w:right="4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договор на оказание услуг, выполнение работ, заключенный получателем средств республиканского бюджета с физическим лицом, не </w:t>
            </w:r>
            <w:r w:rsidRPr="009902AC">
              <w:rPr>
                <w:rFonts w:ascii="Times New Roman" w:eastAsia="Times New Roman" w:hAnsi="Times New Roman" w:cs="Times New Roman"/>
                <w:spacing w:val="-2"/>
                <w:sz w:val="24"/>
                <w:szCs w:val="24"/>
              </w:rPr>
              <w:t>являющимся индивидуальным предпринимателем;</w:t>
            </w:r>
          </w:p>
          <w:p w:rsidR="009902AC" w:rsidRPr="009902AC" w:rsidRDefault="009902AC" w:rsidP="009902AC">
            <w:pPr>
              <w:numPr>
                <w:ilvl w:val="0"/>
                <w:numId w:val="11"/>
              </w:numPr>
              <w:tabs>
                <w:tab w:val="left" w:pos="186"/>
              </w:tabs>
              <w:spacing w:before="97" w:line="252" w:lineRule="exact"/>
              <w:ind w:left="186" w:hanging="124"/>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акт сверки взаимных</w:t>
            </w:r>
            <w:r w:rsidRPr="009902AC">
              <w:rPr>
                <w:rFonts w:ascii="Times New Roman" w:eastAsia="Times New Roman" w:hAnsi="Times New Roman" w:cs="Times New Roman"/>
                <w:spacing w:val="-2"/>
                <w:sz w:val="24"/>
                <w:szCs w:val="24"/>
              </w:rPr>
              <w:t xml:space="preserve"> расчетов;</w:t>
            </w:r>
          </w:p>
          <w:p w:rsidR="009902AC" w:rsidRPr="009902AC" w:rsidRDefault="009902AC" w:rsidP="009902AC">
            <w:pPr>
              <w:numPr>
                <w:ilvl w:val="0"/>
                <w:numId w:val="11"/>
              </w:numPr>
              <w:tabs>
                <w:tab w:val="left" w:pos="349"/>
                <w:tab w:val="left" w:pos="2628"/>
              </w:tabs>
              <w:spacing w:before="97"/>
              <w:ind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решение суда о расторжении </w:t>
            </w:r>
            <w:r w:rsidRPr="009902AC">
              <w:rPr>
                <w:rFonts w:ascii="Times New Roman" w:eastAsia="Times New Roman" w:hAnsi="Times New Roman" w:cs="Times New Roman"/>
                <w:spacing w:val="-2"/>
                <w:sz w:val="24"/>
                <w:szCs w:val="24"/>
              </w:rPr>
              <w:lastRenderedPageBreak/>
              <w:t>государственного контракта (договора);</w:t>
            </w:r>
          </w:p>
          <w:p w:rsidR="009902AC" w:rsidRPr="009902AC" w:rsidRDefault="009902AC" w:rsidP="009902AC">
            <w:pPr>
              <w:numPr>
                <w:ilvl w:val="0"/>
                <w:numId w:val="11"/>
              </w:numPr>
              <w:tabs>
                <w:tab w:val="left" w:pos="318"/>
                <w:tab w:val="left" w:pos="1458"/>
                <w:tab w:val="left" w:pos="2019"/>
                <w:tab w:val="left" w:pos="2461"/>
              </w:tabs>
              <w:spacing w:before="97"/>
              <w:ind w:right="46"/>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уведомление об одностороннем </w:t>
            </w:r>
            <w:r w:rsidRPr="009902AC">
              <w:rPr>
                <w:rFonts w:ascii="Times New Roman" w:eastAsia="Times New Roman" w:hAnsi="Times New Roman" w:cs="Times New Roman"/>
                <w:spacing w:val="-2"/>
                <w:sz w:val="24"/>
                <w:szCs w:val="24"/>
              </w:rPr>
              <w:t xml:space="preserve">отказе </w:t>
            </w:r>
            <w:r w:rsidRPr="009902AC">
              <w:rPr>
                <w:rFonts w:ascii="Times New Roman" w:eastAsia="Times New Roman" w:hAnsi="Times New Roman" w:cs="Times New Roman"/>
                <w:spacing w:val="-6"/>
                <w:sz w:val="24"/>
                <w:szCs w:val="24"/>
              </w:rPr>
              <w:t xml:space="preserve">от </w:t>
            </w:r>
            <w:r w:rsidRPr="009902AC">
              <w:rPr>
                <w:rFonts w:ascii="Times New Roman" w:eastAsia="Times New Roman" w:hAnsi="Times New Roman" w:cs="Times New Roman"/>
                <w:spacing w:val="-2"/>
                <w:sz w:val="24"/>
                <w:szCs w:val="24"/>
              </w:rPr>
              <w:t xml:space="preserve">исполнения </w:t>
            </w:r>
            <w:r w:rsidRPr="009902AC">
              <w:rPr>
                <w:rFonts w:ascii="Times New Roman" w:eastAsia="Times New Roman" w:hAnsi="Times New Roman" w:cs="Times New Roman"/>
                <w:sz w:val="24"/>
                <w:szCs w:val="24"/>
              </w:rPr>
              <w:t xml:space="preserve">государственного контракта по истечении 30 дней со дня его </w:t>
            </w:r>
            <w:r w:rsidRPr="009902AC">
              <w:rPr>
                <w:rFonts w:ascii="Times New Roman" w:eastAsia="Times New Roman" w:hAnsi="Times New Roman" w:cs="Times New Roman"/>
                <w:spacing w:val="-2"/>
                <w:sz w:val="24"/>
                <w:szCs w:val="24"/>
              </w:rPr>
              <w:t xml:space="preserve">размещения муниципальным </w:t>
            </w:r>
            <w:r w:rsidRPr="009902AC">
              <w:rPr>
                <w:rFonts w:ascii="Times New Roman" w:eastAsia="Times New Roman" w:hAnsi="Times New Roman" w:cs="Times New Roman"/>
                <w:sz w:val="24"/>
                <w:szCs w:val="24"/>
              </w:rPr>
              <w:t>заказчиком в реестре контрактов;</w:t>
            </w:r>
          </w:p>
          <w:p w:rsidR="009902AC" w:rsidRPr="009902AC" w:rsidRDefault="009902AC" w:rsidP="009902AC">
            <w:pPr>
              <w:numPr>
                <w:ilvl w:val="0"/>
                <w:numId w:val="11"/>
              </w:numPr>
              <w:tabs>
                <w:tab w:val="left" w:pos="195"/>
                <w:tab w:val="left" w:pos="1648"/>
                <w:tab w:val="left" w:pos="2572"/>
              </w:tabs>
              <w:spacing w:before="97"/>
              <w:ind w:right="47"/>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договор(соглашение), по которому производится оплата процентных </w:t>
            </w:r>
            <w:r w:rsidRPr="009902AC">
              <w:rPr>
                <w:rFonts w:ascii="Times New Roman" w:eastAsia="Times New Roman" w:hAnsi="Times New Roman" w:cs="Times New Roman"/>
                <w:spacing w:val="-2"/>
                <w:sz w:val="24"/>
                <w:szCs w:val="24"/>
              </w:rPr>
              <w:t xml:space="preserve">платежей </w:t>
            </w:r>
            <w:r w:rsidRPr="009902AC">
              <w:rPr>
                <w:rFonts w:ascii="Times New Roman" w:eastAsia="Times New Roman" w:hAnsi="Times New Roman" w:cs="Times New Roman"/>
                <w:spacing w:val="-6"/>
                <w:sz w:val="24"/>
                <w:szCs w:val="24"/>
              </w:rPr>
              <w:t xml:space="preserve">по </w:t>
            </w:r>
            <w:r w:rsidRPr="009902AC">
              <w:rPr>
                <w:rFonts w:ascii="Times New Roman" w:eastAsia="Times New Roman" w:hAnsi="Times New Roman" w:cs="Times New Roman"/>
                <w:spacing w:val="-2"/>
                <w:sz w:val="24"/>
                <w:szCs w:val="24"/>
              </w:rPr>
              <w:t>долговому обязательству;</w:t>
            </w:r>
          </w:p>
          <w:p w:rsidR="009902AC" w:rsidRPr="009902AC" w:rsidRDefault="009902AC" w:rsidP="009902AC">
            <w:pPr>
              <w:numPr>
                <w:ilvl w:val="0"/>
                <w:numId w:val="11"/>
              </w:numPr>
              <w:tabs>
                <w:tab w:val="left" w:pos="186"/>
              </w:tabs>
              <w:spacing w:before="97" w:line="252" w:lineRule="exact"/>
              <w:ind w:left="186" w:hanging="124"/>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мировое </w:t>
            </w:r>
            <w:r w:rsidRPr="009902AC">
              <w:rPr>
                <w:rFonts w:ascii="Times New Roman" w:eastAsia="Times New Roman" w:hAnsi="Times New Roman" w:cs="Times New Roman"/>
                <w:spacing w:val="-2"/>
                <w:sz w:val="24"/>
                <w:szCs w:val="24"/>
              </w:rPr>
              <w:t>соглашение;</w:t>
            </w:r>
          </w:p>
          <w:p w:rsidR="009902AC" w:rsidRPr="009902AC" w:rsidRDefault="009902AC" w:rsidP="009902AC">
            <w:pPr>
              <w:numPr>
                <w:ilvl w:val="0"/>
                <w:numId w:val="12"/>
              </w:numPr>
              <w:tabs>
                <w:tab w:val="left" w:pos="291"/>
                <w:tab w:val="left" w:pos="2525"/>
              </w:tabs>
              <w:spacing w:before="97"/>
              <w:ind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иной документ, в соответствии с которым возникает бюджетное обязательство получателя средств республиканского бюджета, в том числе представляемый для оплаты в иностранной валюте</w:t>
            </w: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lastRenderedPageBreak/>
              <w:t>Авансовый отчет(ф.</w:t>
            </w:r>
            <w:r w:rsidRPr="009902AC">
              <w:rPr>
                <w:rFonts w:ascii="Times New Roman" w:eastAsia="Times New Roman" w:hAnsi="Times New Roman" w:cs="Times New Roman"/>
                <w:spacing w:val="-2"/>
                <w:sz w:val="24"/>
                <w:szCs w:val="24"/>
              </w:rPr>
              <w:t>0504505)</w:t>
            </w:r>
          </w:p>
        </w:tc>
      </w:tr>
      <w:tr w:rsidR="009902AC" w:rsidRPr="009902AC" w:rsidTr="009920FE">
        <w:trPr>
          <w:trHeight w:val="98"/>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Акт выполненных </w:t>
            </w:r>
            <w:r w:rsidRPr="009902AC">
              <w:rPr>
                <w:rFonts w:ascii="Times New Roman" w:eastAsia="Times New Roman" w:hAnsi="Times New Roman" w:cs="Times New Roman"/>
                <w:spacing w:val="-2"/>
                <w:sz w:val="24"/>
                <w:szCs w:val="24"/>
              </w:rPr>
              <w:t>работ</w:t>
            </w:r>
          </w:p>
        </w:tc>
      </w:tr>
      <w:tr w:rsidR="009902AC" w:rsidRPr="009902AC" w:rsidTr="009920FE">
        <w:trPr>
          <w:trHeight w:val="203"/>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Акт приема-</w:t>
            </w:r>
            <w:r w:rsidRPr="009902AC">
              <w:rPr>
                <w:rFonts w:ascii="Times New Roman" w:eastAsia="Times New Roman" w:hAnsi="Times New Roman" w:cs="Times New Roman"/>
                <w:spacing w:val="-2"/>
                <w:sz w:val="24"/>
                <w:szCs w:val="24"/>
              </w:rPr>
              <w:t>передачи</w:t>
            </w:r>
          </w:p>
        </w:tc>
      </w:tr>
      <w:tr w:rsidR="009902AC" w:rsidRPr="009902AC" w:rsidTr="009920FE">
        <w:trPr>
          <w:trHeight w:val="53"/>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Акт сверки взаимных </w:t>
            </w:r>
            <w:r w:rsidRPr="009902AC">
              <w:rPr>
                <w:rFonts w:ascii="Times New Roman" w:eastAsia="Times New Roman" w:hAnsi="Times New Roman" w:cs="Times New Roman"/>
                <w:spacing w:val="-2"/>
                <w:sz w:val="24"/>
                <w:szCs w:val="24"/>
              </w:rPr>
              <w:t>расчетов</w:t>
            </w:r>
          </w:p>
        </w:tc>
      </w:tr>
      <w:tr w:rsidR="009902AC" w:rsidRPr="009902AC" w:rsidTr="009920FE">
        <w:trPr>
          <w:trHeight w:val="401"/>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Справка-расчет или иной документ, являющийся основанием для оплаты неустойки</w:t>
            </w:r>
          </w:p>
        </w:tc>
      </w:tr>
      <w:tr w:rsidR="009902AC" w:rsidRPr="009902AC" w:rsidTr="009920FE">
        <w:trPr>
          <w:trHeight w:val="53"/>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Бухгалтерская </w:t>
            </w:r>
            <w:hyperlink r:id="rId41">
              <w:r w:rsidRPr="009902AC">
                <w:rPr>
                  <w:rFonts w:ascii="Times New Roman" w:eastAsia="Times New Roman" w:hAnsi="Times New Roman" w:cs="Times New Roman"/>
                  <w:sz w:val="24"/>
                  <w:szCs w:val="24"/>
                </w:rPr>
                <w:t>справка</w:t>
              </w:r>
            </w:hyperlink>
            <w:r w:rsidRPr="009902AC">
              <w:rPr>
                <w:rFonts w:ascii="Times New Roman" w:eastAsia="Times New Roman" w:hAnsi="Times New Roman" w:cs="Times New Roman"/>
                <w:sz w:val="24"/>
                <w:szCs w:val="24"/>
              </w:rPr>
              <w:t xml:space="preserve"> (ф.</w:t>
            </w:r>
            <w:r w:rsidRPr="009902AC">
              <w:rPr>
                <w:rFonts w:ascii="Times New Roman" w:eastAsia="Times New Roman" w:hAnsi="Times New Roman" w:cs="Times New Roman"/>
                <w:spacing w:val="-2"/>
                <w:sz w:val="24"/>
                <w:szCs w:val="24"/>
              </w:rPr>
              <w:t>0504833)</w:t>
            </w:r>
          </w:p>
        </w:tc>
      </w:tr>
      <w:tr w:rsidR="009902AC" w:rsidRPr="009902AC" w:rsidTr="009920FE">
        <w:trPr>
          <w:trHeight w:val="928"/>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ight="48"/>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Договор на оказание услуг, выполнение работ, заключенный получателем средств бюджета</w:t>
            </w:r>
            <w:r w:rsidRPr="009902AC">
              <w:rPr>
                <w:rFonts w:ascii="Times New Roman" w:eastAsia="Calibri" w:hAnsi="Times New Roman" w:cs="Times New Roman"/>
                <w:sz w:val="24"/>
                <w:szCs w:val="24"/>
              </w:rPr>
              <w:t xml:space="preserve"> сельского поселения</w:t>
            </w:r>
            <w:r w:rsidRPr="009902AC">
              <w:rPr>
                <w:rFonts w:ascii="Times New Roman" w:eastAsia="Times New Roman" w:hAnsi="Times New Roman" w:cs="Times New Roman"/>
                <w:sz w:val="24"/>
                <w:szCs w:val="24"/>
              </w:rPr>
              <w:t xml:space="preserve"> с физическим лицом, не являющимся индивидуальным предпринимателем</w:t>
            </w:r>
          </w:p>
        </w:tc>
      </w:tr>
      <w:tr w:rsidR="009902AC" w:rsidRPr="009902AC" w:rsidTr="009920FE">
        <w:trPr>
          <w:trHeight w:val="110"/>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Заявление на выдачу денежных средств под </w:t>
            </w:r>
            <w:r w:rsidRPr="009902AC">
              <w:rPr>
                <w:rFonts w:ascii="Times New Roman" w:eastAsia="Times New Roman" w:hAnsi="Times New Roman" w:cs="Times New Roman"/>
                <w:spacing w:val="-2"/>
                <w:sz w:val="24"/>
                <w:szCs w:val="24"/>
              </w:rPr>
              <w:t>отчет</w:t>
            </w:r>
          </w:p>
        </w:tc>
      </w:tr>
      <w:tr w:rsidR="009902AC" w:rsidRPr="009902AC" w:rsidTr="009920FE">
        <w:trPr>
          <w:trHeight w:val="53"/>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Заявление физического </w:t>
            </w:r>
            <w:r w:rsidRPr="009902AC">
              <w:rPr>
                <w:rFonts w:ascii="Times New Roman" w:eastAsia="Times New Roman" w:hAnsi="Times New Roman" w:cs="Times New Roman"/>
                <w:spacing w:val="-4"/>
                <w:sz w:val="24"/>
                <w:szCs w:val="24"/>
              </w:rPr>
              <w:t>лица</w:t>
            </w:r>
          </w:p>
        </w:tc>
      </w:tr>
      <w:tr w:rsidR="009902AC" w:rsidRPr="009902AC" w:rsidTr="009920FE">
        <w:trPr>
          <w:trHeight w:val="248"/>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Решение суда о расторжении государственного контракта (договора)</w:t>
            </w:r>
          </w:p>
        </w:tc>
      </w:tr>
      <w:tr w:rsidR="009902AC" w:rsidRPr="009902AC" w:rsidTr="009920FE">
        <w:trPr>
          <w:trHeight w:val="767"/>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w:t>
            </w:r>
            <w:r w:rsidRPr="009902AC">
              <w:rPr>
                <w:rFonts w:ascii="Times New Roman" w:eastAsia="Times New Roman" w:hAnsi="Times New Roman" w:cs="Times New Roman"/>
                <w:spacing w:val="-2"/>
                <w:sz w:val="24"/>
                <w:szCs w:val="24"/>
              </w:rPr>
              <w:t>контрактов</w:t>
            </w:r>
          </w:p>
        </w:tc>
      </w:tr>
      <w:tr w:rsidR="009902AC" w:rsidRPr="009902AC" w:rsidTr="009920FE">
        <w:trPr>
          <w:trHeight w:val="47"/>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Квитанция</w:t>
            </w:r>
          </w:p>
        </w:tc>
      </w:tr>
      <w:tr w:rsidR="009902AC" w:rsidRPr="009902AC" w:rsidTr="009920FE">
        <w:trPr>
          <w:trHeight w:val="194"/>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tabs>
                <w:tab w:val="left" w:pos="948"/>
                <w:tab w:val="left" w:pos="1268"/>
                <w:tab w:val="left" w:pos="2678"/>
                <w:tab w:val="left" w:pos="2990"/>
                <w:tab w:val="left" w:pos="4595"/>
              </w:tabs>
              <w:spacing w:before="97"/>
              <w:ind w:left="60" w:right="51"/>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 xml:space="preserve">Приказ </w:t>
            </w:r>
            <w:r w:rsidRPr="009902AC">
              <w:rPr>
                <w:rFonts w:ascii="Times New Roman" w:eastAsia="Times New Roman" w:hAnsi="Times New Roman" w:cs="Times New Roman"/>
                <w:spacing w:val="-10"/>
                <w:sz w:val="24"/>
                <w:szCs w:val="24"/>
              </w:rPr>
              <w:t xml:space="preserve">о </w:t>
            </w:r>
            <w:r w:rsidRPr="009902AC">
              <w:rPr>
                <w:rFonts w:ascii="Times New Roman" w:eastAsia="Times New Roman" w:hAnsi="Times New Roman" w:cs="Times New Roman"/>
                <w:spacing w:val="-2"/>
                <w:sz w:val="24"/>
                <w:szCs w:val="24"/>
              </w:rPr>
              <w:t xml:space="preserve">направлении </w:t>
            </w:r>
            <w:r w:rsidRPr="009902AC">
              <w:rPr>
                <w:rFonts w:ascii="Times New Roman" w:eastAsia="Times New Roman" w:hAnsi="Times New Roman" w:cs="Times New Roman"/>
                <w:spacing w:val="-10"/>
                <w:sz w:val="24"/>
                <w:szCs w:val="24"/>
              </w:rPr>
              <w:t xml:space="preserve">в </w:t>
            </w:r>
            <w:r w:rsidRPr="009902AC">
              <w:rPr>
                <w:rFonts w:ascii="Times New Roman" w:eastAsia="Times New Roman" w:hAnsi="Times New Roman" w:cs="Times New Roman"/>
                <w:spacing w:val="-2"/>
                <w:sz w:val="24"/>
                <w:szCs w:val="24"/>
              </w:rPr>
              <w:t xml:space="preserve">командировку, </w:t>
            </w:r>
            <w:r w:rsidRPr="009902AC">
              <w:rPr>
                <w:rFonts w:ascii="Times New Roman" w:eastAsia="Times New Roman" w:hAnsi="Times New Roman" w:cs="Times New Roman"/>
                <w:spacing w:val="-10"/>
                <w:sz w:val="24"/>
                <w:szCs w:val="24"/>
              </w:rPr>
              <w:t xml:space="preserve">с </w:t>
            </w:r>
            <w:r w:rsidRPr="009902AC">
              <w:rPr>
                <w:rFonts w:ascii="Times New Roman" w:eastAsia="Times New Roman" w:hAnsi="Times New Roman" w:cs="Times New Roman"/>
                <w:sz w:val="24"/>
                <w:szCs w:val="24"/>
              </w:rPr>
              <w:t>прилагаемым расчетом командировочных сумм</w:t>
            </w:r>
          </w:p>
        </w:tc>
      </w:tr>
      <w:tr w:rsidR="009902AC" w:rsidRPr="009902AC" w:rsidTr="009920FE">
        <w:trPr>
          <w:trHeight w:val="53"/>
        </w:trPr>
        <w:tc>
          <w:tcPr>
            <w:tcW w:w="426" w:type="dxa"/>
            <w:vMerge/>
          </w:tcPr>
          <w:p w:rsidR="009902AC" w:rsidRPr="009902AC" w:rsidRDefault="009902AC" w:rsidP="009902AC">
            <w:pPr>
              <w:spacing w:before="97"/>
              <w:rPr>
                <w:rFonts w:ascii="Times New Roman" w:eastAsia="Times New Roman" w:hAnsi="Times New Roman" w:cs="Times New Roman"/>
                <w:color w:val="0070C0"/>
                <w:sz w:val="24"/>
                <w:szCs w:val="24"/>
              </w:rPr>
            </w:pPr>
          </w:p>
        </w:tc>
        <w:tc>
          <w:tcPr>
            <w:tcW w:w="3827" w:type="dxa"/>
            <w:vMerge/>
          </w:tcPr>
          <w:p w:rsidR="009902AC" w:rsidRPr="009902AC" w:rsidRDefault="009902AC" w:rsidP="009902AC">
            <w:pPr>
              <w:numPr>
                <w:ilvl w:val="0"/>
                <w:numId w:val="11"/>
              </w:numPr>
              <w:tabs>
                <w:tab w:val="left" w:pos="248"/>
              </w:tabs>
              <w:spacing w:before="97"/>
              <w:ind w:right="47"/>
              <w:jc w:val="both"/>
              <w:rPr>
                <w:rFonts w:ascii="Times New Roman" w:eastAsia="Times New Roman"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Служебная </w:t>
            </w:r>
            <w:r w:rsidRPr="009902AC">
              <w:rPr>
                <w:rFonts w:ascii="Times New Roman" w:eastAsia="Times New Roman" w:hAnsi="Times New Roman" w:cs="Times New Roman"/>
                <w:spacing w:val="-2"/>
                <w:sz w:val="24"/>
                <w:szCs w:val="24"/>
              </w:rPr>
              <w:t>записка</w:t>
            </w:r>
          </w:p>
        </w:tc>
      </w:tr>
      <w:tr w:rsidR="009902AC" w:rsidRPr="009902AC" w:rsidTr="009920FE">
        <w:trPr>
          <w:trHeight w:val="66"/>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Справка-расчет</w:t>
            </w:r>
          </w:p>
        </w:tc>
      </w:tr>
      <w:tr w:rsidR="009902AC" w:rsidRPr="009902AC" w:rsidTr="009920FE">
        <w:trPr>
          <w:trHeight w:val="53"/>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Счет</w:t>
            </w:r>
          </w:p>
        </w:tc>
      </w:tr>
      <w:tr w:rsidR="009902AC" w:rsidRPr="009902AC" w:rsidTr="009920FE">
        <w:trPr>
          <w:trHeight w:val="62"/>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2"/>
                <w:sz w:val="24"/>
                <w:szCs w:val="24"/>
              </w:rPr>
              <w:t>Счет-фактура</w:t>
            </w:r>
          </w:p>
        </w:tc>
      </w:tr>
      <w:tr w:rsidR="009902AC" w:rsidRPr="009902AC" w:rsidTr="009920FE">
        <w:trPr>
          <w:trHeight w:val="137"/>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ight="49"/>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Товарная </w:t>
            </w:r>
            <w:hyperlink r:id="rId42">
              <w:r w:rsidRPr="009902AC">
                <w:rPr>
                  <w:rFonts w:ascii="Times New Roman" w:eastAsia="Times New Roman" w:hAnsi="Times New Roman" w:cs="Times New Roman"/>
                  <w:sz w:val="24"/>
                  <w:szCs w:val="24"/>
                </w:rPr>
                <w:t>накладная</w:t>
              </w:r>
            </w:hyperlink>
            <w:r w:rsidRPr="009902AC">
              <w:rPr>
                <w:rFonts w:ascii="Times New Roman" w:eastAsia="Times New Roman" w:hAnsi="Times New Roman" w:cs="Times New Roman"/>
                <w:sz w:val="24"/>
                <w:szCs w:val="24"/>
              </w:rPr>
              <w:t xml:space="preserve"> (унифицированная форма N ТОРГ-12) (ф. 0330212)</w:t>
            </w:r>
          </w:p>
        </w:tc>
      </w:tr>
      <w:tr w:rsidR="009902AC" w:rsidRPr="009902AC" w:rsidTr="009920FE">
        <w:trPr>
          <w:trHeight w:val="53"/>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z w:val="24"/>
                <w:szCs w:val="24"/>
              </w:rPr>
              <w:t xml:space="preserve">Универсальный передаточный </w:t>
            </w:r>
            <w:r w:rsidRPr="009902AC">
              <w:rPr>
                <w:rFonts w:ascii="Times New Roman" w:eastAsia="Times New Roman" w:hAnsi="Times New Roman" w:cs="Times New Roman"/>
                <w:spacing w:val="-2"/>
                <w:sz w:val="24"/>
                <w:szCs w:val="24"/>
              </w:rPr>
              <w:t>документ</w:t>
            </w:r>
          </w:p>
        </w:tc>
      </w:tr>
      <w:tr w:rsidR="009902AC" w:rsidRPr="009902AC" w:rsidTr="009920FE">
        <w:trPr>
          <w:trHeight w:val="53"/>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spacing w:before="97"/>
              <w:ind w:left="60"/>
              <w:rPr>
                <w:rFonts w:ascii="Times New Roman" w:eastAsia="Times New Roman" w:hAnsi="Times New Roman" w:cs="Times New Roman"/>
                <w:sz w:val="24"/>
                <w:szCs w:val="24"/>
              </w:rPr>
            </w:pPr>
            <w:r w:rsidRPr="009902AC">
              <w:rPr>
                <w:rFonts w:ascii="Times New Roman" w:eastAsia="Times New Roman" w:hAnsi="Times New Roman" w:cs="Times New Roman"/>
                <w:spacing w:val="-5"/>
                <w:sz w:val="24"/>
                <w:szCs w:val="24"/>
              </w:rPr>
              <w:t>Чек</w:t>
            </w:r>
          </w:p>
        </w:tc>
      </w:tr>
      <w:tr w:rsidR="009902AC" w:rsidRPr="009902AC" w:rsidTr="009920FE">
        <w:trPr>
          <w:trHeight w:val="1546"/>
        </w:trPr>
        <w:tc>
          <w:tcPr>
            <w:tcW w:w="426"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3827" w:type="dxa"/>
            <w:vMerge/>
          </w:tcPr>
          <w:p w:rsidR="009902AC" w:rsidRPr="009902AC" w:rsidRDefault="009902AC" w:rsidP="009902AC">
            <w:pPr>
              <w:spacing w:before="97"/>
              <w:rPr>
                <w:rFonts w:ascii="Times New Roman" w:eastAsia="Calibri" w:hAnsi="Times New Roman" w:cs="Times New Roman"/>
                <w:color w:val="0070C0"/>
                <w:sz w:val="24"/>
                <w:szCs w:val="24"/>
              </w:rPr>
            </w:pPr>
          </w:p>
        </w:tc>
        <w:tc>
          <w:tcPr>
            <w:tcW w:w="5670" w:type="dxa"/>
          </w:tcPr>
          <w:p w:rsidR="009902AC" w:rsidRPr="009902AC" w:rsidRDefault="009902AC" w:rsidP="009902AC">
            <w:pPr>
              <w:tabs>
                <w:tab w:val="left" w:pos="1318"/>
                <w:tab w:val="left" w:pos="3016"/>
              </w:tabs>
              <w:spacing w:before="97"/>
              <w:ind w:left="60" w:right="49"/>
              <w:jc w:val="both"/>
              <w:rPr>
                <w:rFonts w:ascii="Times New Roman" w:eastAsia="Times New Roman" w:hAnsi="Times New Roman" w:cs="Times New Roman"/>
                <w:sz w:val="24"/>
                <w:szCs w:val="24"/>
              </w:rPr>
            </w:pPr>
            <w:r w:rsidRPr="009902AC">
              <w:rPr>
                <w:rFonts w:ascii="Times New Roman" w:eastAsia="Times New Roman" w:hAnsi="Times New Roman" w:cs="Times New Roman"/>
                <w:spacing w:val="-4"/>
                <w:sz w:val="24"/>
                <w:szCs w:val="24"/>
              </w:rPr>
              <w:t xml:space="preserve">Иной </w:t>
            </w:r>
            <w:r w:rsidRPr="009902AC">
              <w:rPr>
                <w:rFonts w:ascii="Times New Roman" w:eastAsia="Times New Roman" w:hAnsi="Times New Roman" w:cs="Times New Roman"/>
                <w:spacing w:val="-2"/>
                <w:sz w:val="24"/>
                <w:szCs w:val="24"/>
              </w:rPr>
              <w:t xml:space="preserve">документ, подтверждающий </w:t>
            </w:r>
            <w:r w:rsidRPr="009902AC">
              <w:rPr>
                <w:rFonts w:ascii="Times New Roman" w:eastAsia="Times New Roman" w:hAnsi="Times New Roman" w:cs="Times New Roman"/>
                <w:sz w:val="24"/>
                <w:szCs w:val="24"/>
              </w:rPr>
              <w:t>возникновение денежного обязательства по бюджетному обязательству получателя средств республиканского бюджета, в том числе представляемый для оплаты в иностранной валюте</w:t>
            </w:r>
          </w:p>
        </w:tc>
      </w:tr>
    </w:tbl>
    <w:p w:rsidR="009902AC" w:rsidRPr="009902AC" w:rsidRDefault="009902AC" w:rsidP="009902AC">
      <w:pPr>
        <w:spacing w:after="0" w:line="240" w:lineRule="auto"/>
        <w:rPr>
          <w:rFonts w:ascii="Times New Roman" w:eastAsia="Times New Roman" w:hAnsi="Times New Roman" w:cs="Times New Roman"/>
          <w:color w:val="0070C0"/>
          <w:sz w:val="24"/>
          <w:szCs w:val="24"/>
          <w:lang w:eastAsia="ru-RU"/>
        </w:rPr>
      </w:pPr>
    </w:p>
    <w:p w:rsidR="009902AC" w:rsidRPr="009902AC" w:rsidRDefault="009902AC" w:rsidP="009902AC">
      <w:pPr>
        <w:tabs>
          <w:tab w:val="left" w:pos="7371"/>
        </w:tabs>
        <w:spacing w:after="120" w:line="240" w:lineRule="auto"/>
        <w:jc w:val="right"/>
        <w:rPr>
          <w:rFonts w:ascii="Times New Roman" w:eastAsia="Times New Roman" w:hAnsi="Times New Roman" w:cs="Times New Roman"/>
          <w:sz w:val="28"/>
          <w:szCs w:val="28"/>
          <w:lang w:eastAsia="ru-RU"/>
        </w:rPr>
      </w:pPr>
    </w:p>
    <w:p w:rsidR="009902AC" w:rsidRPr="009902AC" w:rsidRDefault="009902AC" w:rsidP="009902AC">
      <w:pPr>
        <w:tabs>
          <w:tab w:val="left" w:pos="7371"/>
        </w:tabs>
        <w:spacing w:after="120" w:line="240" w:lineRule="auto"/>
        <w:jc w:val="center"/>
        <w:rPr>
          <w:rFonts w:ascii="Times New Roman" w:eastAsia="Times New Roman" w:hAnsi="Times New Roman" w:cs="Times New Roman"/>
          <w:sz w:val="28"/>
          <w:szCs w:val="28"/>
          <w:lang w:eastAsia="ru-RU"/>
        </w:rPr>
      </w:pPr>
    </w:p>
    <w:p w:rsidR="009902AC" w:rsidRPr="009902AC" w:rsidRDefault="009902AC" w:rsidP="009902AC">
      <w:pPr>
        <w:tabs>
          <w:tab w:val="left" w:pos="7371"/>
        </w:tabs>
        <w:spacing w:after="120" w:line="240" w:lineRule="auto"/>
        <w:jc w:val="center"/>
        <w:rPr>
          <w:rFonts w:ascii="Times New Roman" w:eastAsia="Times New Roman" w:hAnsi="Times New Roman" w:cs="Times New Roman"/>
          <w:sz w:val="28"/>
          <w:szCs w:val="28"/>
          <w:lang w:eastAsia="ru-RU"/>
        </w:rPr>
      </w:pPr>
    </w:p>
    <w:p w:rsidR="009902AC" w:rsidRPr="009902AC" w:rsidRDefault="009902AC" w:rsidP="009902AC">
      <w:pPr>
        <w:tabs>
          <w:tab w:val="left" w:pos="7371"/>
        </w:tabs>
        <w:spacing w:after="120" w:line="240" w:lineRule="auto"/>
        <w:jc w:val="center"/>
        <w:rPr>
          <w:rFonts w:ascii="Times New Roman" w:eastAsia="Times New Roman" w:hAnsi="Times New Roman" w:cs="Times New Roman"/>
          <w:sz w:val="28"/>
          <w:szCs w:val="28"/>
          <w:lang w:eastAsia="ru-RU"/>
        </w:rPr>
      </w:pPr>
    </w:p>
    <w:p w:rsidR="000E0AF7" w:rsidRDefault="000E0AF7">
      <w:bookmarkStart w:id="3" w:name="_GoBack"/>
      <w:bookmarkEnd w:id="3"/>
    </w:p>
    <w:sectPr w:rsidR="000E0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2493EC"/>
    <w:lvl w:ilvl="0">
      <w:start w:val="1"/>
      <w:numFmt w:val="bullet"/>
      <w:pStyle w:val="a"/>
      <w:lvlText w:val=""/>
      <w:lvlJc w:val="left"/>
      <w:pPr>
        <w:tabs>
          <w:tab w:val="num" w:pos="360"/>
        </w:tabs>
        <w:ind w:left="360" w:hanging="360"/>
      </w:pPr>
      <w:rPr>
        <w:rFonts w:ascii="Symbol" w:hAnsi="Symbol" w:hint="default"/>
      </w:rPr>
    </w:lvl>
  </w:abstractNum>
  <w:abstractNum w:abstractNumId="1">
    <w:nsid w:val="01A6738C"/>
    <w:multiLevelType w:val="hybridMultilevel"/>
    <w:tmpl w:val="3724C126"/>
    <w:lvl w:ilvl="0" w:tplc="85A453A6">
      <w:numFmt w:val="bullet"/>
      <w:lvlText w:val="-"/>
      <w:lvlJc w:val="left"/>
      <w:pPr>
        <w:ind w:left="62"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8A8A399E">
      <w:numFmt w:val="bullet"/>
      <w:lvlText w:val="•"/>
      <w:lvlJc w:val="left"/>
      <w:pPr>
        <w:ind w:left="415" w:hanging="240"/>
      </w:pPr>
      <w:rPr>
        <w:rFonts w:hint="default"/>
        <w:lang w:val="ru-RU" w:eastAsia="en-US" w:bidi="ar-SA"/>
      </w:rPr>
    </w:lvl>
    <w:lvl w:ilvl="2" w:tplc="EB5CC834">
      <w:numFmt w:val="bullet"/>
      <w:lvlText w:val="•"/>
      <w:lvlJc w:val="left"/>
      <w:pPr>
        <w:ind w:left="771" w:hanging="240"/>
      </w:pPr>
      <w:rPr>
        <w:rFonts w:hint="default"/>
        <w:lang w:val="ru-RU" w:eastAsia="en-US" w:bidi="ar-SA"/>
      </w:rPr>
    </w:lvl>
    <w:lvl w:ilvl="3" w:tplc="188C277C">
      <w:numFmt w:val="bullet"/>
      <w:lvlText w:val="•"/>
      <w:lvlJc w:val="left"/>
      <w:pPr>
        <w:ind w:left="1127" w:hanging="240"/>
      </w:pPr>
      <w:rPr>
        <w:rFonts w:hint="default"/>
        <w:lang w:val="ru-RU" w:eastAsia="en-US" w:bidi="ar-SA"/>
      </w:rPr>
    </w:lvl>
    <w:lvl w:ilvl="4" w:tplc="1A245CC8">
      <w:numFmt w:val="bullet"/>
      <w:lvlText w:val="•"/>
      <w:lvlJc w:val="left"/>
      <w:pPr>
        <w:ind w:left="1483" w:hanging="240"/>
      </w:pPr>
      <w:rPr>
        <w:rFonts w:hint="default"/>
        <w:lang w:val="ru-RU" w:eastAsia="en-US" w:bidi="ar-SA"/>
      </w:rPr>
    </w:lvl>
    <w:lvl w:ilvl="5" w:tplc="CD84E4BA">
      <w:numFmt w:val="bullet"/>
      <w:lvlText w:val="•"/>
      <w:lvlJc w:val="left"/>
      <w:pPr>
        <w:ind w:left="1839" w:hanging="240"/>
      </w:pPr>
      <w:rPr>
        <w:rFonts w:hint="default"/>
        <w:lang w:val="ru-RU" w:eastAsia="en-US" w:bidi="ar-SA"/>
      </w:rPr>
    </w:lvl>
    <w:lvl w:ilvl="6" w:tplc="64BAC586">
      <w:numFmt w:val="bullet"/>
      <w:lvlText w:val="•"/>
      <w:lvlJc w:val="left"/>
      <w:pPr>
        <w:ind w:left="2195" w:hanging="240"/>
      </w:pPr>
      <w:rPr>
        <w:rFonts w:hint="default"/>
        <w:lang w:val="ru-RU" w:eastAsia="en-US" w:bidi="ar-SA"/>
      </w:rPr>
    </w:lvl>
    <w:lvl w:ilvl="7" w:tplc="46C45DC4">
      <w:numFmt w:val="bullet"/>
      <w:lvlText w:val="•"/>
      <w:lvlJc w:val="left"/>
      <w:pPr>
        <w:ind w:left="2551" w:hanging="240"/>
      </w:pPr>
      <w:rPr>
        <w:rFonts w:hint="default"/>
        <w:lang w:val="ru-RU" w:eastAsia="en-US" w:bidi="ar-SA"/>
      </w:rPr>
    </w:lvl>
    <w:lvl w:ilvl="8" w:tplc="A51CA3B4">
      <w:numFmt w:val="bullet"/>
      <w:lvlText w:val="•"/>
      <w:lvlJc w:val="left"/>
      <w:pPr>
        <w:ind w:left="2907" w:hanging="240"/>
      </w:pPr>
      <w:rPr>
        <w:rFonts w:hint="default"/>
        <w:lang w:val="ru-RU" w:eastAsia="en-US" w:bidi="ar-SA"/>
      </w:rPr>
    </w:lvl>
  </w:abstractNum>
  <w:abstractNum w:abstractNumId="2">
    <w:nsid w:val="0F2B221C"/>
    <w:multiLevelType w:val="hybridMultilevel"/>
    <w:tmpl w:val="93349D06"/>
    <w:lvl w:ilvl="0" w:tplc="9CF6EE98">
      <w:start w:val="1"/>
      <w:numFmt w:val="decimal"/>
      <w:lvlText w:val="%1)"/>
      <w:lvlJc w:val="left"/>
      <w:pPr>
        <w:ind w:left="132"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DF22C346">
      <w:numFmt w:val="bullet"/>
      <w:lvlText w:val="•"/>
      <w:lvlJc w:val="left"/>
      <w:pPr>
        <w:ind w:left="1170" w:hanging="396"/>
      </w:pPr>
      <w:rPr>
        <w:rFonts w:hint="default"/>
        <w:lang w:val="ru-RU" w:eastAsia="en-US" w:bidi="ar-SA"/>
      </w:rPr>
    </w:lvl>
    <w:lvl w:ilvl="2" w:tplc="F9327D7E">
      <w:numFmt w:val="bullet"/>
      <w:lvlText w:val="•"/>
      <w:lvlJc w:val="left"/>
      <w:pPr>
        <w:ind w:left="2201" w:hanging="396"/>
      </w:pPr>
      <w:rPr>
        <w:rFonts w:hint="default"/>
        <w:lang w:val="ru-RU" w:eastAsia="en-US" w:bidi="ar-SA"/>
      </w:rPr>
    </w:lvl>
    <w:lvl w:ilvl="3" w:tplc="A6CEAA40">
      <w:numFmt w:val="bullet"/>
      <w:lvlText w:val="•"/>
      <w:lvlJc w:val="left"/>
      <w:pPr>
        <w:ind w:left="3231" w:hanging="396"/>
      </w:pPr>
      <w:rPr>
        <w:rFonts w:hint="default"/>
        <w:lang w:val="ru-RU" w:eastAsia="en-US" w:bidi="ar-SA"/>
      </w:rPr>
    </w:lvl>
    <w:lvl w:ilvl="4" w:tplc="F32EB6B8">
      <w:numFmt w:val="bullet"/>
      <w:lvlText w:val="•"/>
      <w:lvlJc w:val="left"/>
      <w:pPr>
        <w:ind w:left="4262" w:hanging="396"/>
      </w:pPr>
      <w:rPr>
        <w:rFonts w:hint="default"/>
        <w:lang w:val="ru-RU" w:eastAsia="en-US" w:bidi="ar-SA"/>
      </w:rPr>
    </w:lvl>
    <w:lvl w:ilvl="5" w:tplc="682E2CBA">
      <w:numFmt w:val="bullet"/>
      <w:lvlText w:val="•"/>
      <w:lvlJc w:val="left"/>
      <w:pPr>
        <w:ind w:left="5293" w:hanging="396"/>
      </w:pPr>
      <w:rPr>
        <w:rFonts w:hint="default"/>
        <w:lang w:val="ru-RU" w:eastAsia="en-US" w:bidi="ar-SA"/>
      </w:rPr>
    </w:lvl>
    <w:lvl w:ilvl="6" w:tplc="611C09B4">
      <w:numFmt w:val="bullet"/>
      <w:lvlText w:val="•"/>
      <w:lvlJc w:val="left"/>
      <w:pPr>
        <w:ind w:left="6323" w:hanging="396"/>
      </w:pPr>
      <w:rPr>
        <w:rFonts w:hint="default"/>
        <w:lang w:val="ru-RU" w:eastAsia="en-US" w:bidi="ar-SA"/>
      </w:rPr>
    </w:lvl>
    <w:lvl w:ilvl="7" w:tplc="A8E63366">
      <w:numFmt w:val="bullet"/>
      <w:lvlText w:val="•"/>
      <w:lvlJc w:val="left"/>
      <w:pPr>
        <w:ind w:left="7354" w:hanging="396"/>
      </w:pPr>
      <w:rPr>
        <w:rFonts w:hint="default"/>
        <w:lang w:val="ru-RU" w:eastAsia="en-US" w:bidi="ar-SA"/>
      </w:rPr>
    </w:lvl>
    <w:lvl w:ilvl="8" w:tplc="441C651E">
      <w:numFmt w:val="bullet"/>
      <w:lvlText w:val="•"/>
      <w:lvlJc w:val="left"/>
      <w:pPr>
        <w:ind w:left="8385" w:hanging="396"/>
      </w:pPr>
      <w:rPr>
        <w:rFonts w:hint="default"/>
        <w:lang w:val="ru-RU" w:eastAsia="en-US" w:bidi="ar-SA"/>
      </w:rPr>
    </w:lvl>
  </w:abstractNum>
  <w:abstractNum w:abstractNumId="3">
    <w:nsid w:val="122839E8"/>
    <w:multiLevelType w:val="hybridMultilevel"/>
    <w:tmpl w:val="358E1118"/>
    <w:lvl w:ilvl="0" w:tplc="8BF0EB58">
      <w:start w:val="1"/>
      <w:numFmt w:val="decimal"/>
      <w:lvlText w:val="%1."/>
      <w:lvlJc w:val="left"/>
      <w:pPr>
        <w:ind w:left="1251" w:hanging="8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BF254B8"/>
    <w:multiLevelType w:val="hybridMultilevel"/>
    <w:tmpl w:val="5BA0A0D4"/>
    <w:lvl w:ilvl="0" w:tplc="85187F46">
      <w:start w:val="1"/>
      <w:numFmt w:val="decimal"/>
      <w:lvlText w:val="%1"/>
      <w:lvlJc w:val="left"/>
      <w:pPr>
        <w:ind w:left="61" w:hanging="298"/>
      </w:pPr>
      <w:rPr>
        <w:rFonts w:ascii="Times New Roman" w:eastAsia="Times New Roman" w:hAnsi="Times New Roman" w:cs="Times New Roman" w:hint="default"/>
        <w:b w:val="0"/>
        <w:bCs w:val="0"/>
        <w:i w:val="0"/>
        <w:iCs w:val="0"/>
        <w:color w:val="auto"/>
        <w:spacing w:val="0"/>
        <w:w w:val="100"/>
        <w:sz w:val="22"/>
        <w:szCs w:val="22"/>
        <w:lang w:val="ru-RU" w:eastAsia="en-US" w:bidi="ar-SA"/>
      </w:rPr>
    </w:lvl>
    <w:lvl w:ilvl="1" w:tplc="13422DD4">
      <w:numFmt w:val="bullet"/>
      <w:lvlText w:val="•"/>
      <w:lvlJc w:val="left"/>
      <w:pPr>
        <w:ind w:left="563" w:hanging="298"/>
      </w:pPr>
      <w:rPr>
        <w:rFonts w:hint="default"/>
        <w:lang w:val="ru-RU" w:eastAsia="en-US" w:bidi="ar-SA"/>
      </w:rPr>
    </w:lvl>
    <w:lvl w:ilvl="2" w:tplc="83F026F0">
      <w:numFmt w:val="bullet"/>
      <w:lvlText w:val="•"/>
      <w:lvlJc w:val="left"/>
      <w:pPr>
        <w:ind w:left="1066" w:hanging="298"/>
      </w:pPr>
      <w:rPr>
        <w:rFonts w:hint="default"/>
        <w:lang w:val="ru-RU" w:eastAsia="en-US" w:bidi="ar-SA"/>
      </w:rPr>
    </w:lvl>
    <w:lvl w:ilvl="3" w:tplc="1DEA0520">
      <w:numFmt w:val="bullet"/>
      <w:lvlText w:val="•"/>
      <w:lvlJc w:val="left"/>
      <w:pPr>
        <w:ind w:left="1570" w:hanging="298"/>
      </w:pPr>
      <w:rPr>
        <w:rFonts w:hint="default"/>
        <w:lang w:val="ru-RU" w:eastAsia="en-US" w:bidi="ar-SA"/>
      </w:rPr>
    </w:lvl>
    <w:lvl w:ilvl="4" w:tplc="F404C104">
      <w:numFmt w:val="bullet"/>
      <w:lvlText w:val="•"/>
      <w:lvlJc w:val="left"/>
      <w:pPr>
        <w:ind w:left="2073" w:hanging="298"/>
      </w:pPr>
      <w:rPr>
        <w:rFonts w:hint="default"/>
        <w:lang w:val="ru-RU" w:eastAsia="en-US" w:bidi="ar-SA"/>
      </w:rPr>
    </w:lvl>
    <w:lvl w:ilvl="5" w:tplc="2856D078">
      <w:numFmt w:val="bullet"/>
      <w:lvlText w:val="•"/>
      <w:lvlJc w:val="left"/>
      <w:pPr>
        <w:ind w:left="2577" w:hanging="298"/>
      </w:pPr>
      <w:rPr>
        <w:rFonts w:hint="default"/>
        <w:lang w:val="ru-RU" w:eastAsia="en-US" w:bidi="ar-SA"/>
      </w:rPr>
    </w:lvl>
    <w:lvl w:ilvl="6" w:tplc="0D62A4F2">
      <w:numFmt w:val="bullet"/>
      <w:lvlText w:val="•"/>
      <w:lvlJc w:val="left"/>
      <w:pPr>
        <w:ind w:left="3080" w:hanging="298"/>
      </w:pPr>
      <w:rPr>
        <w:rFonts w:hint="default"/>
        <w:lang w:val="ru-RU" w:eastAsia="en-US" w:bidi="ar-SA"/>
      </w:rPr>
    </w:lvl>
    <w:lvl w:ilvl="7" w:tplc="835E3216">
      <w:numFmt w:val="bullet"/>
      <w:lvlText w:val="•"/>
      <w:lvlJc w:val="left"/>
      <w:pPr>
        <w:ind w:left="3583" w:hanging="298"/>
      </w:pPr>
      <w:rPr>
        <w:rFonts w:hint="default"/>
        <w:lang w:val="ru-RU" w:eastAsia="en-US" w:bidi="ar-SA"/>
      </w:rPr>
    </w:lvl>
    <w:lvl w:ilvl="8" w:tplc="F22E95FC">
      <w:numFmt w:val="bullet"/>
      <w:lvlText w:val="•"/>
      <w:lvlJc w:val="left"/>
      <w:pPr>
        <w:ind w:left="4087" w:hanging="298"/>
      </w:pPr>
      <w:rPr>
        <w:rFonts w:hint="default"/>
        <w:lang w:val="ru-RU" w:eastAsia="en-US" w:bidi="ar-SA"/>
      </w:rPr>
    </w:lvl>
  </w:abstractNum>
  <w:abstractNum w:abstractNumId="5">
    <w:nsid w:val="29F30CBA"/>
    <w:multiLevelType w:val="multilevel"/>
    <w:tmpl w:val="5AA4BF1E"/>
    <w:lvl w:ilvl="0">
      <w:start w:val="1"/>
      <w:numFmt w:val="decimal"/>
      <w:lvlText w:val="%1."/>
      <w:lvlJc w:val="left"/>
      <w:pPr>
        <w:ind w:left="132"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2" w:hanging="731"/>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201" w:hanging="731"/>
      </w:pPr>
      <w:rPr>
        <w:rFonts w:hint="default"/>
        <w:lang w:val="ru-RU" w:eastAsia="en-US" w:bidi="ar-SA"/>
      </w:rPr>
    </w:lvl>
    <w:lvl w:ilvl="3">
      <w:numFmt w:val="bullet"/>
      <w:lvlText w:val="•"/>
      <w:lvlJc w:val="left"/>
      <w:pPr>
        <w:ind w:left="3231" w:hanging="731"/>
      </w:pPr>
      <w:rPr>
        <w:rFonts w:hint="default"/>
        <w:lang w:val="ru-RU" w:eastAsia="en-US" w:bidi="ar-SA"/>
      </w:rPr>
    </w:lvl>
    <w:lvl w:ilvl="4">
      <w:numFmt w:val="bullet"/>
      <w:lvlText w:val="•"/>
      <w:lvlJc w:val="left"/>
      <w:pPr>
        <w:ind w:left="4262" w:hanging="731"/>
      </w:pPr>
      <w:rPr>
        <w:rFonts w:hint="default"/>
        <w:lang w:val="ru-RU" w:eastAsia="en-US" w:bidi="ar-SA"/>
      </w:rPr>
    </w:lvl>
    <w:lvl w:ilvl="5">
      <w:numFmt w:val="bullet"/>
      <w:lvlText w:val="•"/>
      <w:lvlJc w:val="left"/>
      <w:pPr>
        <w:ind w:left="5293" w:hanging="731"/>
      </w:pPr>
      <w:rPr>
        <w:rFonts w:hint="default"/>
        <w:lang w:val="ru-RU" w:eastAsia="en-US" w:bidi="ar-SA"/>
      </w:rPr>
    </w:lvl>
    <w:lvl w:ilvl="6">
      <w:numFmt w:val="bullet"/>
      <w:lvlText w:val="•"/>
      <w:lvlJc w:val="left"/>
      <w:pPr>
        <w:ind w:left="6323" w:hanging="731"/>
      </w:pPr>
      <w:rPr>
        <w:rFonts w:hint="default"/>
        <w:lang w:val="ru-RU" w:eastAsia="en-US" w:bidi="ar-SA"/>
      </w:rPr>
    </w:lvl>
    <w:lvl w:ilvl="7">
      <w:numFmt w:val="bullet"/>
      <w:lvlText w:val="•"/>
      <w:lvlJc w:val="left"/>
      <w:pPr>
        <w:ind w:left="7354" w:hanging="731"/>
      </w:pPr>
      <w:rPr>
        <w:rFonts w:hint="default"/>
        <w:lang w:val="ru-RU" w:eastAsia="en-US" w:bidi="ar-SA"/>
      </w:rPr>
    </w:lvl>
    <w:lvl w:ilvl="8">
      <w:numFmt w:val="bullet"/>
      <w:lvlText w:val="•"/>
      <w:lvlJc w:val="left"/>
      <w:pPr>
        <w:ind w:left="8385" w:hanging="731"/>
      </w:pPr>
      <w:rPr>
        <w:rFonts w:hint="default"/>
        <w:lang w:val="ru-RU" w:eastAsia="en-US" w:bidi="ar-SA"/>
      </w:rPr>
    </w:lvl>
  </w:abstractNum>
  <w:abstractNum w:abstractNumId="6">
    <w:nsid w:val="34236473"/>
    <w:multiLevelType w:val="multilevel"/>
    <w:tmpl w:val="E264DC9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4C2283"/>
    <w:multiLevelType w:val="hybridMultilevel"/>
    <w:tmpl w:val="6652B798"/>
    <w:lvl w:ilvl="0" w:tplc="E63C40A6">
      <w:start w:val="1"/>
      <w:numFmt w:val="decimal"/>
      <w:lvlText w:val="%1)"/>
      <w:lvlJc w:val="left"/>
      <w:pPr>
        <w:ind w:left="132" w:hanging="355"/>
      </w:pPr>
      <w:rPr>
        <w:rFonts w:ascii="Times New Roman" w:eastAsia="Times New Roman" w:hAnsi="Times New Roman" w:cs="Times New Roman" w:hint="default"/>
        <w:b w:val="0"/>
        <w:bCs w:val="0"/>
        <w:i w:val="0"/>
        <w:iCs w:val="0"/>
        <w:spacing w:val="0"/>
        <w:w w:val="100"/>
        <w:sz w:val="28"/>
        <w:szCs w:val="28"/>
        <w:lang w:val="ru-RU" w:eastAsia="en-US" w:bidi="ar-SA"/>
      </w:rPr>
    </w:lvl>
    <w:lvl w:ilvl="1" w:tplc="8EAAB32A">
      <w:numFmt w:val="bullet"/>
      <w:lvlText w:val="•"/>
      <w:lvlJc w:val="left"/>
      <w:pPr>
        <w:ind w:left="1170" w:hanging="355"/>
      </w:pPr>
      <w:rPr>
        <w:rFonts w:hint="default"/>
        <w:lang w:val="ru-RU" w:eastAsia="en-US" w:bidi="ar-SA"/>
      </w:rPr>
    </w:lvl>
    <w:lvl w:ilvl="2" w:tplc="C2CA43F6">
      <w:numFmt w:val="bullet"/>
      <w:lvlText w:val="•"/>
      <w:lvlJc w:val="left"/>
      <w:pPr>
        <w:ind w:left="2201" w:hanging="355"/>
      </w:pPr>
      <w:rPr>
        <w:rFonts w:hint="default"/>
        <w:lang w:val="ru-RU" w:eastAsia="en-US" w:bidi="ar-SA"/>
      </w:rPr>
    </w:lvl>
    <w:lvl w:ilvl="3" w:tplc="8780CC8E">
      <w:numFmt w:val="bullet"/>
      <w:lvlText w:val="•"/>
      <w:lvlJc w:val="left"/>
      <w:pPr>
        <w:ind w:left="3231" w:hanging="355"/>
      </w:pPr>
      <w:rPr>
        <w:rFonts w:hint="default"/>
        <w:lang w:val="ru-RU" w:eastAsia="en-US" w:bidi="ar-SA"/>
      </w:rPr>
    </w:lvl>
    <w:lvl w:ilvl="4" w:tplc="1DE2B9B8">
      <w:numFmt w:val="bullet"/>
      <w:lvlText w:val="•"/>
      <w:lvlJc w:val="left"/>
      <w:pPr>
        <w:ind w:left="4262" w:hanging="355"/>
      </w:pPr>
      <w:rPr>
        <w:rFonts w:hint="default"/>
        <w:lang w:val="ru-RU" w:eastAsia="en-US" w:bidi="ar-SA"/>
      </w:rPr>
    </w:lvl>
    <w:lvl w:ilvl="5" w:tplc="56849166">
      <w:numFmt w:val="bullet"/>
      <w:lvlText w:val="•"/>
      <w:lvlJc w:val="left"/>
      <w:pPr>
        <w:ind w:left="5293" w:hanging="355"/>
      </w:pPr>
      <w:rPr>
        <w:rFonts w:hint="default"/>
        <w:lang w:val="ru-RU" w:eastAsia="en-US" w:bidi="ar-SA"/>
      </w:rPr>
    </w:lvl>
    <w:lvl w:ilvl="6" w:tplc="58F654E4">
      <w:numFmt w:val="bullet"/>
      <w:lvlText w:val="•"/>
      <w:lvlJc w:val="left"/>
      <w:pPr>
        <w:ind w:left="6323" w:hanging="355"/>
      </w:pPr>
      <w:rPr>
        <w:rFonts w:hint="default"/>
        <w:lang w:val="ru-RU" w:eastAsia="en-US" w:bidi="ar-SA"/>
      </w:rPr>
    </w:lvl>
    <w:lvl w:ilvl="7" w:tplc="151C2FA2">
      <w:numFmt w:val="bullet"/>
      <w:lvlText w:val="•"/>
      <w:lvlJc w:val="left"/>
      <w:pPr>
        <w:ind w:left="7354" w:hanging="355"/>
      </w:pPr>
      <w:rPr>
        <w:rFonts w:hint="default"/>
        <w:lang w:val="ru-RU" w:eastAsia="en-US" w:bidi="ar-SA"/>
      </w:rPr>
    </w:lvl>
    <w:lvl w:ilvl="8" w:tplc="B920B730">
      <w:numFmt w:val="bullet"/>
      <w:lvlText w:val="•"/>
      <w:lvlJc w:val="left"/>
      <w:pPr>
        <w:ind w:left="8385" w:hanging="355"/>
      </w:pPr>
      <w:rPr>
        <w:rFonts w:hint="default"/>
        <w:lang w:val="ru-RU" w:eastAsia="en-US" w:bidi="ar-SA"/>
      </w:rPr>
    </w:lvl>
  </w:abstractNum>
  <w:abstractNum w:abstractNumId="8">
    <w:nsid w:val="4FC61599"/>
    <w:multiLevelType w:val="hybridMultilevel"/>
    <w:tmpl w:val="6AEEC5CC"/>
    <w:lvl w:ilvl="0" w:tplc="A34AD8AA">
      <w:start w:val="1"/>
      <w:numFmt w:val="decimal"/>
      <w:lvlText w:val="%1)"/>
      <w:lvlJc w:val="left"/>
      <w:pPr>
        <w:ind w:left="132"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838E6064">
      <w:numFmt w:val="bullet"/>
      <w:lvlText w:val="•"/>
      <w:lvlJc w:val="left"/>
      <w:pPr>
        <w:ind w:left="1170" w:hanging="396"/>
      </w:pPr>
      <w:rPr>
        <w:rFonts w:hint="default"/>
        <w:lang w:val="ru-RU" w:eastAsia="en-US" w:bidi="ar-SA"/>
      </w:rPr>
    </w:lvl>
    <w:lvl w:ilvl="2" w:tplc="61520546">
      <w:numFmt w:val="bullet"/>
      <w:lvlText w:val="•"/>
      <w:lvlJc w:val="left"/>
      <w:pPr>
        <w:ind w:left="2201" w:hanging="396"/>
      </w:pPr>
      <w:rPr>
        <w:rFonts w:hint="default"/>
        <w:lang w:val="ru-RU" w:eastAsia="en-US" w:bidi="ar-SA"/>
      </w:rPr>
    </w:lvl>
    <w:lvl w:ilvl="3" w:tplc="AB9040BA">
      <w:numFmt w:val="bullet"/>
      <w:lvlText w:val="•"/>
      <w:lvlJc w:val="left"/>
      <w:pPr>
        <w:ind w:left="3231" w:hanging="396"/>
      </w:pPr>
      <w:rPr>
        <w:rFonts w:hint="default"/>
        <w:lang w:val="ru-RU" w:eastAsia="en-US" w:bidi="ar-SA"/>
      </w:rPr>
    </w:lvl>
    <w:lvl w:ilvl="4" w:tplc="9EA22338">
      <w:numFmt w:val="bullet"/>
      <w:lvlText w:val="•"/>
      <w:lvlJc w:val="left"/>
      <w:pPr>
        <w:ind w:left="4262" w:hanging="396"/>
      </w:pPr>
      <w:rPr>
        <w:rFonts w:hint="default"/>
        <w:lang w:val="ru-RU" w:eastAsia="en-US" w:bidi="ar-SA"/>
      </w:rPr>
    </w:lvl>
    <w:lvl w:ilvl="5" w:tplc="9268481C">
      <w:numFmt w:val="bullet"/>
      <w:lvlText w:val="•"/>
      <w:lvlJc w:val="left"/>
      <w:pPr>
        <w:ind w:left="5293" w:hanging="396"/>
      </w:pPr>
      <w:rPr>
        <w:rFonts w:hint="default"/>
        <w:lang w:val="ru-RU" w:eastAsia="en-US" w:bidi="ar-SA"/>
      </w:rPr>
    </w:lvl>
    <w:lvl w:ilvl="6" w:tplc="D4B6ED34">
      <w:numFmt w:val="bullet"/>
      <w:lvlText w:val="•"/>
      <w:lvlJc w:val="left"/>
      <w:pPr>
        <w:ind w:left="6323" w:hanging="396"/>
      </w:pPr>
      <w:rPr>
        <w:rFonts w:hint="default"/>
        <w:lang w:val="ru-RU" w:eastAsia="en-US" w:bidi="ar-SA"/>
      </w:rPr>
    </w:lvl>
    <w:lvl w:ilvl="7" w:tplc="9BCEAB82">
      <w:numFmt w:val="bullet"/>
      <w:lvlText w:val="•"/>
      <w:lvlJc w:val="left"/>
      <w:pPr>
        <w:ind w:left="7354" w:hanging="396"/>
      </w:pPr>
      <w:rPr>
        <w:rFonts w:hint="default"/>
        <w:lang w:val="ru-RU" w:eastAsia="en-US" w:bidi="ar-SA"/>
      </w:rPr>
    </w:lvl>
    <w:lvl w:ilvl="8" w:tplc="12AE0EEE">
      <w:numFmt w:val="bullet"/>
      <w:lvlText w:val="•"/>
      <w:lvlJc w:val="left"/>
      <w:pPr>
        <w:ind w:left="8385" w:hanging="396"/>
      </w:pPr>
      <w:rPr>
        <w:rFonts w:hint="default"/>
        <w:lang w:val="ru-RU" w:eastAsia="en-US" w:bidi="ar-SA"/>
      </w:rPr>
    </w:lvl>
  </w:abstractNum>
  <w:abstractNum w:abstractNumId="9">
    <w:nsid w:val="554D2E54"/>
    <w:multiLevelType w:val="hybridMultilevel"/>
    <w:tmpl w:val="3ED85CC6"/>
    <w:lvl w:ilvl="0" w:tplc="3780926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C1C6060"/>
    <w:multiLevelType w:val="hybridMultilevel"/>
    <w:tmpl w:val="094C1CA4"/>
    <w:lvl w:ilvl="0" w:tplc="9B58F7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E2037E0"/>
    <w:multiLevelType w:val="hybridMultilevel"/>
    <w:tmpl w:val="9EEAE8E8"/>
    <w:lvl w:ilvl="0" w:tplc="C0646646">
      <w:numFmt w:val="bullet"/>
      <w:lvlText w:val="-"/>
      <w:lvlJc w:val="left"/>
      <w:pPr>
        <w:ind w:left="62" w:hanging="382"/>
      </w:pPr>
      <w:rPr>
        <w:rFonts w:ascii="Times New Roman" w:eastAsia="Times New Roman" w:hAnsi="Times New Roman" w:cs="Times New Roman" w:hint="default"/>
        <w:b w:val="0"/>
        <w:bCs w:val="0"/>
        <w:i w:val="0"/>
        <w:iCs w:val="0"/>
        <w:spacing w:val="0"/>
        <w:w w:val="100"/>
        <w:sz w:val="22"/>
        <w:szCs w:val="22"/>
        <w:lang w:val="ru-RU" w:eastAsia="en-US" w:bidi="ar-SA"/>
      </w:rPr>
    </w:lvl>
    <w:lvl w:ilvl="1" w:tplc="EC0652E6">
      <w:numFmt w:val="bullet"/>
      <w:lvlText w:val="•"/>
      <w:lvlJc w:val="left"/>
      <w:pPr>
        <w:ind w:left="415" w:hanging="382"/>
      </w:pPr>
      <w:rPr>
        <w:rFonts w:hint="default"/>
        <w:lang w:val="ru-RU" w:eastAsia="en-US" w:bidi="ar-SA"/>
      </w:rPr>
    </w:lvl>
    <w:lvl w:ilvl="2" w:tplc="B454A3D2">
      <w:numFmt w:val="bullet"/>
      <w:lvlText w:val="•"/>
      <w:lvlJc w:val="left"/>
      <w:pPr>
        <w:ind w:left="771" w:hanging="382"/>
      </w:pPr>
      <w:rPr>
        <w:rFonts w:hint="default"/>
        <w:lang w:val="ru-RU" w:eastAsia="en-US" w:bidi="ar-SA"/>
      </w:rPr>
    </w:lvl>
    <w:lvl w:ilvl="3" w:tplc="40CE9A52">
      <w:numFmt w:val="bullet"/>
      <w:lvlText w:val="•"/>
      <w:lvlJc w:val="left"/>
      <w:pPr>
        <w:ind w:left="1127" w:hanging="382"/>
      </w:pPr>
      <w:rPr>
        <w:rFonts w:hint="default"/>
        <w:lang w:val="ru-RU" w:eastAsia="en-US" w:bidi="ar-SA"/>
      </w:rPr>
    </w:lvl>
    <w:lvl w:ilvl="4" w:tplc="CC78CB2E">
      <w:numFmt w:val="bullet"/>
      <w:lvlText w:val="•"/>
      <w:lvlJc w:val="left"/>
      <w:pPr>
        <w:ind w:left="1483" w:hanging="382"/>
      </w:pPr>
      <w:rPr>
        <w:rFonts w:hint="default"/>
        <w:lang w:val="ru-RU" w:eastAsia="en-US" w:bidi="ar-SA"/>
      </w:rPr>
    </w:lvl>
    <w:lvl w:ilvl="5" w:tplc="41665374">
      <w:numFmt w:val="bullet"/>
      <w:lvlText w:val="•"/>
      <w:lvlJc w:val="left"/>
      <w:pPr>
        <w:ind w:left="1839" w:hanging="382"/>
      </w:pPr>
      <w:rPr>
        <w:rFonts w:hint="default"/>
        <w:lang w:val="ru-RU" w:eastAsia="en-US" w:bidi="ar-SA"/>
      </w:rPr>
    </w:lvl>
    <w:lvl w:ilvl="6" w:tplc="040EF0D4">
      <w:numFmt w:val="bullet"/>
      <w:lvlText w:val="•"/>
      <w:lvlJc w:val="left"/>
      <w:pPr>
        <w:ind w:left="2195" w:hanging="382"/>
      </w:pPr>
      <w:rPr>
        <w:rFonts w:hint="default"/>
        <w:lang w:val="ru-RU" w:eastAsia="en-US" w:bidi="ar-SA"/>
      </w:rPr>
    </w:lvl>
    <w:lvl w:ilvl="7" w:tplc="8C7E4318">
      <w:numFmt w:val="bullet"/>
      <w:lvlText w:val="•"/>
      <w:lvlJc w:val="left"/>
      <w:pPr>
        <w:ind w:left="2551" w:hanging="382"/>
      </w:pPr>
      <w:rPr>
        <w:rFonts w:hint="default"/>
        <w:lang w:val="ru-RU" w:eastAsia="en-US" w:bidi="ar-SA"/>
      </w:rPr>
    </w:lvl>
    <w:lvl w:ilvl="8" w:tplc="7B5AC912">
      <w:numFmt w:val="bullet"/>
      <w:lvlText w:val="•"/>
      <w:lvlJc w:val="left"/>
      <w:pPr>
        <w:ind w:left="2907" w:hanging="382"/>
      </w:pPr>
      <w:rPr>
        <w:rFonts w:hint="default"/>
        <w:lang w:val="ru-RU" w:eastAsia="en-US" w:bidi="ar-SA"/>
      </w:rPr>
    </w:lvl>
  </w:abstractNum>
  <w:abstractNum w:abstractNumId="12">
    <w:nsid w:val="66080E0E"/>
    <w:multiLevelType w:val="hybridMultilevel"/>
    <w:tmpl w:val="B7140210"/>
    <w:lvl w:ilvl="0" w:tplc="8CD44BAE">
      <w:start w:val="1"/>
      <w:numFmt w:val="decimal"/>
      <w:lvlText w:val="%1)"/>
      <w:lvlJc w:val="left"/>
      <w:pPr>
        <w:ind w:left="1379" w:hanging="528"/>
      </w:pPr>
      <w:rPr>
        <w:rFonts w:ascii="Times New Roman" w:eastAsia="Times New Roman" w:hAnsi="Times New Roman" w:cs="Times New Roman" w:hint="default"/>
        <w:b w:val="0"/>
        <w:bCs w:val="0"/>
        <w:i w:val="0"/>
        <w:iCs w:val="0"/>
        <w:spacing w:val="0"/>
        <w:w w:val="100"/>
        <w:sz w:val="28"/>
        <w:szCs w:val="28"/>
        <w:lang w:val="ru-RU" w:eastAsia="en-US" w:bidi="ar-SA"/>
      </w:rPr>
    </w:lvl>
    <w:lvl w:ilvl="1" w:tplc="D2B06702">
      <w:numFmt w:val="bullet"/>
      <w:lvlText w:val="•"/>
      <w:lvlJc w:val="left"/>
      <w:pPr>
        <w:ind w:left="1170" w:hanging="528"/>
      </w:pPr>
      <w:rPr>
        <w:rFonts w:hint="default"/>
        <w:lang w:val="ru-RU" w:eastAsia="en-US" w:bidi="ar-SA"/>
      </w:rPr>
    </w:lvl>
    <w:lvl w:ilvl="2" w:tplc="258A93B6">
      <w:numFmt w:val="bullet"/>
      <w:lvlText w:val="•"/>
      <w:lvlJc w:val="left"/>
      <w:pPr>
        <w:ind w:left="2201" w:hanging="528"/>
      </w:pPr>
      <w:rPr>
        <w:rFonts w:hint="default"/>
        <w:lang w:val="ru-RU" w:eastAsia="en-US" w:bidi="ar-SA"/>
      </w:rPr>
    </w:lvl>
    <w:lvl w:ilvl="3" w:tplc="570A8830">
      <w:numFmt w:val="bullet"/>
      <w:lvlText w:val="•"/>
      <w:lvlJc w:val="left"/>
      <w:pPr>
        <w:ind w:left="3231" w:hanging="528"/>
      </w:pPr>
      <w:rPr>
        <w:rFonts w:hint="default"/>
        <w:lang w:val="ru-RU" w:eastAsia="en-US" w:bidi="ar-SA"/>
      </w:rPr>
    </w:lvl>
    <w:lvl w:ilvl="4" w:tplc="FE50FB42">
      <w:numFmt w:val="bullet"/>
      <w:lvlText w:val="•"/>
      <w:lvlJc w:val="left"/>
      <w:pPr>
        <w:ind w:left="4262" w:hanging="528"/>
      </w:pPr>
      <w:rPr>
        <w:rFonts w:hint="default"/>
        <w:lang w:val="ru-RU" w:eastAsia="en-US" w:bidi="ar-SA"/>
      </w:rPr>
    </w:lvl>
    <w:lvl w:ilvl="5" w:tplc="97E2675C">
      <w:numFmt w:val="bullet"/>
      <w:lvlText w:val="•"/>
      <w:lvlJc w:val="left"/>
      <w:pPr>
        <w:ind w:left="5293" w:hanging="528"/>
      </w:pPr>
      <w:rPr>
        <w:rFonts w:hint="default"/>
        <w:lang w:val="ru-RU" w:eastAsia="en-US" w:bidi="ar-SA"/>
      </w:rPr>
    </w:lvl>
    <w:lvl w:ilvl="6" w:tplc="CDE45256">
      <w:numFmt w:val="bullet"/>
      <w:lvlText w:val="•"/>
      <w:lvlJc w:val="left"/>
      <w:pPr>
        <w:ind w:left="6323" w:hanging="528"/>
      </w:pPr>
      <w:rPr>
        <w:rFonts w:hint="default"/>
        <w:lang w:val="ru-RU" w:eastAsia="en-US" w:bidi="ar-SA"/>
      </w:rPr>
    </w:lvl>
    <w:lvl w:ilvl="7" w:tplc="10FA93AA">
      <w:numFmt w:val="bullet"/>
      <w:lvlText w:val="•"/>
      <w:lvlJc w:val="left"/>
      <w:pPr>
        <w:ind w:left="7354" w:hanging="528"/>
      </w:pPr>
      <w:rPr>
        <w:rFonts w:hint="default"/>
        <w:lang w:val="ru-RU" w:eastAsia="en-US" w:bidi="ar-SA"/>
      </w:rPr>
    </w:lvl>
    <w:lvl w:ilvl="8" w:tplc="5EC8AADE">
      <w:numFmt w:val="bullet"/>
      <w:lvlText w:val="•"/>
      <w:lvlJc w:val="left"/>
      <w:pPr>
        <w:ind w:left="8385" w:hanging="528"/>
      </w:pPr>
      <w:rPr>
        <w:rFonts w:hint="default"/>
        <w:lang w:val="ru-RU" w:eastAsia="en-US" w:bidi="ar-SA"/>
      </w:rPr>
    </w:lvl>
  </w:abstractNum>
  <w:abstractNum w:abstractNumId="13">
    <w:nsid w:val="6C4C5D98"/>
    <w:multiLevelType w:val="hybridMultilevel"/>
    <w:tmpl w:val="7C265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9B5C5D"/>
    <w:multiLevelType w:val="hybridMultilevel"/>
    <w:tmpl w:val="54E67D10"/>
    <w:lvl w:ilvl="0" w:tplc="6BBEBD86">
      <w:start w:val="1"/>
      <w:numFmt w:val="decimal"/>
      <w:lvlText w:val="%1."/>
      <w:lvlJc w:val="left"/>
      <w:pPr>
        <w:ind w:left="182" w:hanging="374"/>
      </w:pPr>
      <w:rPr>
        <w:rFonts w:ascii="Times New Roman" w:eastAsia="Times New Roman" w:hAnsi="Times New Roman" w:cs="Times New Roman" w:hint="default"/>
        <w:b w:val="0"/>
        <w:bCs w:val="0"/>
        <w:i w:val="0"/>
        <w:iCs w:val="0"/>
        <w:spacing w:val="0"/>
        <w:w w:val="100"/>
        <w:sz w:val="28"/>
        <w:szCs w:val="28"/>
        <w:lang w:val="ru-RU" w:eastAsia="en-US" w:bidi="ar-SA"/>
      </w:rPr>
    </w:lvl>
    <w:lvl w:ilvl="1" w:tplc="2D06C8A2">
      <w:numFmt w:val="bullet"/>
      <w:lvlText w:val="-"/>
      <w:lvlJc w:val="left"/>
      <w:pPr>
        <w:ind w:left="182"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2" w:tplc="67B4C7EC">
      <w:numFmt w:val="bullet"/>
      <w:lvlText w:val="•"/>
      <w:lvlJc w:val="left"/>
      <w:pPr>
        <w:ind w:left="2072" w:hanging="202"/>
      </w:pPr>
      <w:rPr>
        <w:rFonts w:hint="default"/>
        <w:lang w:val="ru-RU" w:eastAsia="en-US" w:bidi="ar-SA"/>
      </w:rPr>
    </w:lvl>
    <w:lvl w:ilvl="3" w:tplc="26B65A30">
      <w:numFmt w:val="bullet"/>
      <w:lvlText w:val="•"/>
      <w:lvlJc w:val="left"/>
      <w:pPr>
        <w:ind w:left="3019" w:hanging="202"/>
      </w:pPr>
      <w:rPr>
        <w:rFonts w:hint="default"/>
        <w:lang w:val="ru-RU" w:eastAsia="en-US" w:bidi="ar-SA"/>
      </w:rPr>
    </w:lvl>
    <w:lvl w:ilvl="4" w:tplc="6DAAB518">
      <w:numFmt w:val="bullet"/>
      <w:lvlText w:val="•"/>
      <w:lvlJc w:val="left"/>
      <w:pPr>
        <w:ind w:left="3965" w:hanging="202"/>
      </w:pPr>
      <w:rPr>
        <w:rFonts w:hint="default"/>
        <w:lang w:val="ru-RU" w:eastAsia="en-US" w:bidi="ar-SA"/>
      </w:rPr>
    </w:lvl>
    <w:lvl w:ilvl="5" w:tplc="FC04D76E">
      <w:numFmt w:val="bullet"/>
      <w:lvlText w:val="•"/>
      <w:lvlJc w:val="left"/>
      <w:pPr>
        <w:ind w:left="4912" w:hanging="202"/>
      </w:pPr>
      <w:rPr>
        <w:rFonts w:hint="default"/>
        <w:lang w:val="ru-RU" w:eastAsia="en-US" w:bidi="ar-SA"/>
      </w:rPr>
    </w:lvl>
    <w:lvl w:ilvl="6" w:tplc="1B167F3C">
      <w:numFmt w:val="bullet"/>
      <w:lvlText w:val="•"/>
      <w:lvlJc w:val="left"/>
      <w:pPr>
        <w:ind w:left="5858" w:hanging="202"/>
      </w:pPr>
      <w:rPr>
        <w:rFonts w:hint="default"/>
        <w:lang w:val="ru-RU" w:eastAsia="en-US" w:bidi="ar-SA"/>
      </w:rPr>
    </w:lvl>
    <w:lvl w:ilvl="7" w:tplc="A8348052">
      <w:numFmt w:val="bullet"/>
      <w:lvlText w:val="•"/>
      <w:lvlJc w:val="left"/>
      <w:pPr>
        <w:ind w:left="6804" w:hanging="202"/>
      </w:pPr>
      <w:rPr>
        <w:rFonts w:hint="default"/>
        <w:lang w:val="ru-RU" w:eastAsia="en-US" w:bidi="ar-SA"/>
      </w:rPr>
    </w:lvl>
    <w:lvl w:ilvl="8" w:tplc="2F788CD0">
      <w:numFmt w:val="bullet"/>
      <w:lvlText w:val="•"/>
      <w:lvlJc w:val="left"/>
      <w:pPr>
        <w:ind w:left="7751" w:hanging="202"/>
      </w:pPr>
      <w:rPr>
        <w:rFonts w:hint="default"/>
        <w:lang w:val="ru-RU" w:eastAsia="en-US" w:bidi="ar-SA"/>
      </w:rPr>
    </w:lvl>
  </w:abstractNum>
  <w:abstractNum w:abstractNumId="15">
    <w:nsid w:val="7F2F0015"/>
    <w:multiLevelType w:val="hybridMultilevel"/>
    <w:tmpl w:val="B3CC2B4C"/>
    <w:lvl w:ilvl="0" w:tplc="73700BD8">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2BAE">
      <w:start w:val="1"/>
      <w:numFmt w:val="lowerLetter"/>
      <w:lvlText w:val="%2"/>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415AA">
      <w:start w:val="1"/>
      <w:numFmt w:val="lowerRoman"/>
      <w:lvlText w:val="%3"/>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CE9CE">
      <w:start w:val="1"/>
      <w:numFmt w:val="decimal"/>
      <w:lvlText w:val="%4"/>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A8A90">
      <w:start w:val="1"/>
      <w:numFmt w:val="lowerLetter"/>
      <w:lvlText w:val="%5"/>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4BD02">
      <w:start w:val="1"/>
      <w:numFmt w:val="lowerRoman"/>
      <w:lvlText w:val="%6"/>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A95BC">
      <w:start w:val="1"/>
      <w:numFmt w:val="decimal"/>
      <w:lvlText w:val="%7"/>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8571E">
      <w:start w:val="1"/>
      <w:numFmt w:val="lowerLetter"/>
      <w:lvlText w:val="%8"/>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CB080">
      <w:start w:val="1"/>
      <w:numFmt w:val="lowerRoman"/>
      <w:lvlText w:val="%9"/>
      <w:lvlJc w:val="left"/>
      <w:pPr>
        <w:ind w:left="7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5"/>
  </w:num>
  <w:num w:numId="3">
    <w:abstractNumId w:val="14"/>
  </w:num>
  <w:num w:numId="4">
    <w:abstractNumId w:val="5"/>
  </w:num>
  <w:num w:numId="5">
    <w:abstractNumId w:val="12"/>
  </w:num>
  <w:num w:numId="6">
    <w:abstractNumId w:val="8"/>
  </w:num>
  <w:num w:numId="7">
    <w:abstractNumId w:val="2"/>
  </w:num>
  <w:num w:numId="8">
    <w:abstractNumId w:val="7"/>
  </w:num>
  <w:num w:numId="9">
    <w:abstractNumId w:val="0"/>
  </w:num>
  <w:num w:numId="10">
    <w:abstractNumId w:val="4"/>
  </w:num>
  <w:num w:numId="11">
    <w:abstractNumId w:val="1"/>
  </w:num>
  <w:num w:numId="12">
    <w:abstractNumId w:val="11"/>
  </w:num>
  <w:num w:numId="13">
    <w:abstractNumId w:val="3"/>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F7"/>
    <w:rsid w:val="000E0AF7"/>
    <w:rsid w:val="00990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9902AC"/>
    <w:pPr>
      <w:keepNext/>
      <w:spacing w:after="0" w:line="240" w:lineRule="auto"/>
      <w:ind w:firstLine="420"/>
      <w:outlineLvl w:val="0"/>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902AC"/>
    <w:rPr>
      <w:rFonts w:ascii="Times New Roman" w:eastAsia="Times New Roman" w:hAnsi="Times New Roman" w:cs="Times New Roman"/>
      <w:sz w:val="28"/>
      <w:szCs w:val="24"/>
      <w:lang w:eastAsia="ru-RU"/>
    </w:rPr>
  </w:style>
  <w:style w:type="numbering" w:customStyle="1" w:styleId="11">
    <w:name w:val="Нет списка1"/>
    <w:next w:val="a3"/>
    <w:uiPriority w:val="99"/>
    <w:semiHidden/>
    <w:unhideWhenUsed/>
    <w:rsid w:val="009902AC"/>
  </w:style>
  <w:style w:type="paragraph" w:styleId="a4">
    <w:name w:val="Balloon Text"/>
    <w:basedOn w:val="a0"/>
    <w:link w:val="a5"/>
    <w:uiPriority w:val="99"/>
    <w:semiHidden/>
    <w:unhideWhenUsed/>
    <w:rsid w:val="009902AC"/>
    <w:pPr>
      <w:spacing w:after="0" w:line="240" w:lineRule="auto"/>
    </w:pPr>
    <w:rPr>
      <w:rFonts w:ascii="Tahoma" w:eastAsia="Calibri" w:hAnsi="Tahoma" w:cs="Tahoma"/>
      <w:sz w:val="16"/>
      <w:szCs w:val="16"/>
    </w:rPr>
  </w:style>
  <w:style w:type="character" w:customStyle="1" w:styleId="a5">
    <w:name w:val="Текст выноски Знак"/>
    <w:basedOn w:val="a1"/>
    <w:link w:val="a4"/>
    <w:uiPriority w:val="99"/>
    <w:semiHidden/>
    <w:rsid w:val="009902AC"/>
    <w:rPr>
      <w:rFonts w:ascii="Tahoma" w:eastAsia="Calibri" w:hAnsi="Tahoma" w:cs="Tahoma"/>
      <w:sz w:val="16"/>
      <w:szCs w:val="16"/>
    </w:rPr>
  </w:style>
  <w:style w:type="paragraph" w:styleId="a6">
    <w:name w:val="List Paragraph"/>
    <w:basedOn w:val="a0"/>
    <w:uiPriority w:val="34"/>
    <w:qFormat/>
    <w:rsid w:val="009902AC"/>
    <w:pPr>
      <w:ind w:left="720"/>
      <w:contextualSpacing/>
    </w:pPr>
    <w:rPr>
      <w:rFonts w:ascii="Calibri" w:eastAsia="Calibri" w:hAnsi="Calibri" w:cs="Times New Roman"/>
    </w:rPr>
  </w:style>
  <w:style w:type="paragraph" w:styleId="a7">
    <w:name w:val="Normal (Web)"/>
    <w:basedOn w:val="a0"/>
    <w:uiPriority w:val="99"/>
    <w:semiHidden/>
    <w:unhideWhenUsed/>
    <w:rsid w:val="00990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0"/>
    <w:link w:val="a9"/>
    <w:rsid w:val="009902A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rsid w:val="009902AC"/>
    <w:rPr>
      <w:rFonts w:ascii="Times New Roman" w:eastAsia="Times New Roman" w:hAnsi="Times New Roman" w:cs="Times New Roman"/>
      <w:sz w:val="20"/>
      <w:szCs w:val="20"/>
      <w:lang w:eastAsia="ru-RU"/>
    </w:rPr>
  </w:style>
  <w:style w:type="character" w:styleId="aa">
    <w:name w:val="footnote reference"/>
    <w:rsid w:val="009902AC"/>
    <w:rPr>
      <w:vertAlign w:val="superscript"/>
    </w:rPr>
  </w:style>
  <w:style w:type="numbering" w:customStyle="1" w:styleId="110">
    <w:name w:val="Нет списка11"/>
    <w:next w:val="a3"/>
    <w:uiPriority w:val="99"/>
    <w:semiHidden/>
    <w:unhideWhenUsed/>
    <w:rsid w:val="009902AC"/>
  </w:style>
  <w:style w:type="paragraph" w:customStyle="1" w:styleId="ab">
    <w:name w:val="Знак Знак Знак Знак Знак Знак Знак"/>
    <w:basedOn w:val="a0"/>
    <w:rsid w:val="009902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w:basedOn w:val="a0"/>
    <w:rsid w:val="009902A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d">
    <w:name w:val="Hyperlink"/>
    <w:basedOn w:val="a1"/>
    <w:uiPriority w:val="99"/>
    <w:rsid w:val="009902AC"/>
    <w:rPr>
      <w:color w:val="0000FF"/>
      <w:u w:val="single"/>
    </w:rPr>
  </w:style>
  <w:style w:type="paragraph" w:customStyle="1" w:styleId="12">
    <w:name w:val="Абзац списка1"/>
    <w:basedOn w:val="a0"/>
    <w:rsid w:val="009902AC"/>
    <w:pPr>
      <w:spacing w:after="0" w:line="240" w:lineRule="auto"/>
      <w:ind w:left="720"/>
    </w:pPr>
    <w:rPr>
      <w:rFonts w:ascii="Times New Roman" w:eastAsia="Calibri" w:hAnsi="Times New Roman" w:cs="Times New Roman"/>
      <w:sz w:val="24"/>
      <w:szCs w:val="24"/>
      <w:lang w:eastAsia="ru-RU"/>
    </w:rPr>
  </w:style>
  <w:style w:type="paragraph" w:styleId="a">
    <w:name w:val="List Bullet"/>
    <w:basedOn w:val="a0"/>
    <w:rsid w:val="009902AC"/>
    <w:pPr>
      <w:numPr>
        <w:numId w:val="9"/>
      </w:numPr>
      <w:spacing w:after="0" w:line="240" w:lineRule="auto"/>
    </w:pPr>
    <w:rPr>
      <w:rFonts w:ascii="Times New Roman" w:eastAsia="Times New Roman" w:hAnsi="Times New Roman" w:cs="Times New Roman"/>
      <w:sz w:val="24"/>
      <w:szCs w:val="24"/>
      <w:lang w:eastAsia="ru-RU"/>
    </w:rPr>
  </w:style>
  <w:style w:type="paragraph" w:customStyle="1" w:styleId="ae">
    <w:name w:val="Таблицы (моноширинный)"/>
    <w:basedOn w:val="a0"/>
    <w:next w:val="a0"/>
    <w:rsid w:val="009902AC"/>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f">
    <w:name w:val="Цветовое выделение"/>
    <w:uiPriority w:val="99"/>
    <w:rsid w:val="009902AC"/>
    <w:rPr>
      <w:b/>
      <w:bCs/>
      <w:color w:val="26282F"/>
      <w:sz w:val="26"/>
      <w:szCs w:val="26"/>
    </w:rPr>
  </w:style>
  <w:style w:type="table" w:styleId="af0">
    <w:name w:val="Table Grid"/>
    <w:basedOn w:val="a2"/>
    <w:rsid w:val="009902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qFormat/>
    <w:rsid w:val="009902AC"/>
    <w:pPr>
      <w:spacing w:after="0" w:line="240" w:lineRule="auto"/>
    </w:pPr>
    <w:rPr>
      <w:rFonts w:ascii="Calibri" w:eastAsia="Calibri" w:hAnsi="Calibri" w:cs="Times New Roman"/>
    </w:rPr>
  </w:style>
  <w:style w:type="character" w:customStyle="1" w:styleId="2Exact">
    <w:name w:val="Основной текст (2) Exact"/>
    <w:basedOn w:val="a1"/>
    <w:rsid w:val="009902AC"/>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1"/>
    <w:link w:val="20"/>
    <w:rsid w:val="009902AC"/>
    <w:rPr>
      <w:shd w:val="clear" w:color="auto" w:fill="FFFFFF"/>
    </w:rPr>
  </w:style>
  <w:style w:type="paragraph" w:customStyle="1" w:styleId="20">
    <w:name w:val="Основной текст (2)"/>
    <w:basedOn w:val="a0"/>
    <w:link w:val="2"/>
    <w:rsid w:val="009902AC"/>
    <w:pPr>
      <w:widowControl w:val="0"/>
      <w:shd w:val="clear" w:color="auto" w:fill="FFFFFF"/>
      <w:spacing w:after="0" w:line="270" w:lineRule="exact"/>
      <w:ind w:hanging="380"/>
      <w:jc w:val="center"/>
    </w:pPr>
  </w:style>
  <w:style w:type="character" w:customStyle="1" w:styleId="6">
    <w:name w:val="Основной текст (6)_"/>
    <w:basedOn w:val="a1"/>
    <w:link w:val="60"/>
    <w:rsid w:val="009902AC"/>
    <w:rPr>
      <w:rFonts w:ascii="Constantia" w:eastAsia="Constantia" w:hAnsi="Constantia" w:cs="Constantia"/>
      <w:b/>
      <w:bCs/>
      <w:shd w:val="clear" w:color="auto" w:fill="FFFFFF"/>
    </w:rPr>
  </w:style>
  <w:style w:type="paragraph" w:customStyle="1" w:styleId="60">
    <w:name w:val="Основной текст (6)"/>
    <w:basedOn w:val="a0"/>
    <w:link w:val="6"/>
    <w:rsid w:val="009902AC"/>
    <w:pPr>
      <w:widowControl w:val="0"/>
      <w:shd w:val="clear" w:color="auto" w:fill="FFFFFF"/>
      <w:spacing w:before="360" w:after="600" w:line="313" w:lineRule="exact"/>
    </w:pPr>
    <w:rPr>
      <w:rFonts w:ascii="Constantia" w:eastAsia="Constantia" w:hAnsi="Constantia" w:cs="Constantia"/>
      <w:b/>
      <w:bCs/>
    </w:rPr>
  </w:style>
  <w:style w:type="character" w:customStyle="1" w:styleId="apple-converted-space">
    <w:name w:val="apple-converted-space"/>
    <w:basedOn w:val="a1"/>
    <w:rsid w:val="009902AC"/>
  </w:style>
  <w:style w:type="character" w:customStyle="1" w:styleId="13">
    <w:name w:val="Заголовок №1_"/>
    <w:basedOn w:val="a1"/>
    <w:rsid w:val="009902AC"/>
    <w:rPr>
      <w:rFonts w:ascii="Franklin Gothic Demi Cond" w:eastAsia="Franklin Gothic Demi Cond" w:hAnsi="Franklin Gothic Demi Cond" w:cs="Franklin Gothic Demi Cond"/>
      <w:b w:val="0"/>
      <w:bCs w:val="0"/>
      <w:i/>
      <w:iCs/>
      <w:smallCaps w:val="0"/>
      <w:strike w:val="0"/>
      <w:spacing w:val="-60"/>
      <w:sz w:val="31"/>
      <w:szCs w:val="31"/>
      <w:u w:val="none"/>
    </w:rPr>
  </w:style>
  <w:style w:type="paragraph" w:styleId="af2">
    <w:name w:val="Body Text"/>
    <w:basedOn w:val="a0"/>
    <w:link w:val="af3"/>
    <w:uiPriority w:val="1"/>
    <w:qFormat/>
    <w:rsid w:val="009902AC"/>
    <w:pPr>
      <w:widowControl w:val="0"/>
      <w:autoSpaceDE w:val="0"/>
      <w:autoSpaceDN w:val="0"/>
      <w:spacing w:after="0" w:line="240" w:lineRule="auto"/>
      <w:ind w:left="182" w:firstLine="707"/>
      <w:jc w:val="both"/>
    </w:pPr>
    <w:rPr>
      <w:rFonts w:ascii="Times New Roman" w:eastAsia="Times New Roman" w:hAnsi="Times New Roman" w:cs="Times New Roman"/>
      <w:sz w:val="28"/>
      <w:szCs w:val="28"/>
    </w:rPr>
  </w:style>
  <w:style w:type="character" w:customStyle="1" w:styleId="af3">
    <w:name w:val="Основной текст Знак"/>
    <w:basedOn w:val="a1"/>
    <w:link w:val="af2"/>
    <w:uiPriority w:val="1"/>
    <w:rsid w:val="009902AC"/>
    <w:rPr>
      <w:rFonts w:ascii="Times New Roman" w:eastAsia="Times New Roman" w:hAnsi="Times New Roman" w:cs="Times New Roman"/>
      <w:sz w:val="28"/>
      <w:szCs w:val="28"/>
    </w:rPr>
  </w:style>
  <w:style w:type="paragraph" w:customStyle="1" w:styleId="ConsPlusTitle">
    <w:name w:val="ConsPlusTitle"/>
    <w:rsid w:val="009902AC"/>
    <w:pPr>
      <w:widowControl w:val="0"/>
      <w:autoSpaceDE w:val="0"/>
      <w:autoSpaceDN w:val="0"/>
      <w:spacing w:after="0" w:line="240" w:lineRule="auto"/>
    </w:pPr>
    <w:rPr>
      <w:rFonts w:ascii="Calibri" w:eastAsia="Times New Roman" w:hAnsi="Calibri" w:cs="Calibri"/>
      <w:b/>
      <w:lang w:eastAsia="ru-RU"/>
    </w:rPr>
  </w:style>
  <w:style w:type="paragraph" w:customStyle="1" w:styleId="ConsPlusNormal">
    <w:name w:val="ConsPlusNormal"/>
    <w:rsid w:val="009902AC"/>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9902AC"/>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TableNormal">
    <w:name w:val="Table Normal"/>
    <w:uiPriority w:val="2"/>
    <w:semiHidden/>
    <w:unhideWhenUsed/>
    <w:qFormat/>
    <w:rsid w:val="00990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Cell">
    <w:name w:val="ConsPlusCell"/>
    <w:rsid w:val="009902A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9902AC"/>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9902AC"/>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9902AC"/>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9902AC"/>
    <w:pPr>
      <w:widowControl w:val="0"/>
      <w:autoSpaceDE w:val="0"/>
      <w:autoSpaceDN w:val="0"/>
      <w:spacing w:after="0" w:line="240" w:lineRule="auto"/>
    </w:pPr>
    <w:rPr>
      <w:rFonts w:ascii="Arial" w:eastAsia="Times New Roman" w:hAnsi="Arial" w:cs="Arial"/>
      <w:sz w:val="20"/>
      <w:lang w:eastAsia="ru-RU"/>
    </w:rPr>
  </w:style>
  <w:style w:type="paragraph" w:customStyle="1" w:styleId="TableParagraph">
    <w:name w:val="Table Paragraph"/>
    <w:basedOn w:val="a0"/>
    <w:uiPriority w:val="1"/>
    <w:qFormat/>
    <w:rsid w:val="009902AC"/>
    <w:pPr>
      <w:widowControl w:val="0"/>
      <w:autoSpaceDE w:val="0"/>
      <w:autoSpaceDN w:val="0"/>
      <w:spacing w:before="97" w:after="0" w:line="240" w:lineRule="auto"/>
      <w:ind w:left="61"/>
      <w:jc w:val="both"/>
    </w:pPr>
    <w:rPr>
      <w:rFonts w:ascii="Times New Roman" w:eastAsia="Times New Roman" w:hAnsi="Times New Roman" w:cs="Times New Roman"/>
    </w:rPr>
  </w:style>
  <w:style w:type="character" w:customStyle="1" w:styleId="af4">
    <w:name w:val="Текст примечания Знак"/>
    <w:basedOn w:val="a1"/>
    <w:link w:val="af5"/>
    <w:uiPriority w:val="99"/>
    <w:rsid w:val="009902AC"/>
  </w:style>
  <w:style w:type="paragraph" w:styleId="af5">
    <w:name w:val="annotation text"/>
    <w:basedOn w:val="a0"/>
    <w:link w:val="af4"/>
    <w:uiPriority w:val="99"/>
    <w:unhideWhenUsed/>
    <w:rsid w:val="009902AC"/>
    <w:pPr>
      <w:widowControl w:val="0"/>
      <w:autoSpaceDE w:val="0"/>
      <w:autoSpaceDN w:val="0"/>
      <w:spacing w:after="0" w:line="240" w:lineRule="auto"/>
    </w:pPr>
  </w:style>
  <w:style w:type="character" w:customStyle="1" w:styleId="14">
    <w:name w:val="Текст примечания Знак1"/>
    <w:basedOn w:val="a1"/>
    <w:uiPriority w:val="99"/>
    <w:rsid w:val="009902AC"/>
    <w:rPr>
      <w:sz w:val="20"/>
      <w:szCs w:val="20"/>
    </w:rPr>
  </w:style>
  <w:style w:type="character" w:customStyle="1" w:styleId="af6">
    <w:name w:val="Тема примечания Знак"/>
    <w:basedOn w:val="af4"/>
    <w:link w:val="af7"/>
    <w:uiPriority w:val="99"/>
    <w:rsid w:val="009902AC"/>
    <w:rPr>
      <w:b/>
      <w:bCs/>
    </w:rPr>
  </w:style>
  <w:style w:type="paragraph" w:styleId="af7">
    <w:name w:val="annotation subject"/>
    <w:basedOn w:val="af5"/>
    <w:next w:val="af5"/>
    <w:link w:val="af6"/>
    <w:uiPriority w:val="99"/>
    <w:unhideWhenUsed/>
    <w:rsid w:val="009902AC"/>
    <w:rPr>
      <w:b/>
      <w:bCs/>
    </w:rPr>
  </w:style>
  <w:style w:type="character" w:customStyle="1" w:styleId="15">
    <w:name w:val="Тема примечания Знак1"/>
    <w:basedOn w:val="14"/>
    <w:uiPriority w:val="99"/>
    <w:rsid w:val="009902AC"/>
    <w:rPr>
      <w:b/>
      <w:bCs/>
      <w:sz w:val="20"/>
      <w:szCs w:val="20"/>
    </w:rPr>
  </w:style>
  <w:style w:type="character" w:customStyle="1" w:styleId="af8">
    <w:name w:val="Сравнение редакций. Добавленный фрагмент"/>
    <w:uiPriority w:val="99"/>
    <w:rsid w:val="009902AC"/>
    <w:rPr>
      <w:color w:val="000000"/>
      <w:shd w:val="clear" w:color="auto" w:fill="C1D7FF"/>
    </w:rPr>
  </w:style>
  <w:style w:type="numbering" w:customStyle="1" w:styleId="21">
    <w:name w:val="Нет списка2"/>
    <w:next w:val="a3"/>
    <w:uiPriority w:val="99"/>
    <w:semiHidden/>
    <w:unhideWhenUsed/>
    <w:rsid w:val="009902AC"/>
  </w:style>
  <w:style w:type="table" w:customStyle="1" w:styleId="16">
    <w:name w:val="Сетка таблицы1"/>
    <w:basedOn w:val="a2"/>
    <w:next w:val="af0"/>
    <w:rsid w:val="009902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90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
    <w:name w:val="Сетка таблицы21"/>
    <w:basedOn w:val="a2"/>
    <w:next w:val="af0"/>
    <w:uiPriority w:val="59"/>
    <w:rsid w:val="009902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3"/>
    <w:uiPriority w:val="99"/>
    <w:semiHidden/>
    <w:unhideWhenUsed/>
    <w:rsid w:val="009902AC"/>
  </w:style>
  <w:style w:type="character" w:styleId="af9">
    <w:name w:val="Strong"/>
    <w:basedOn w:val="a1"/>
    <w:uiPriority w:val="22"/>
    <w:qFormat/>
    <w:rsid w:val="009902AC"/>
    <w:rPr>
      <w:b/>
      <w:bCs/>
    </w:rPr>
  </w:style>
  <w:style w:type="character" w:customStyle="1" w:styleId="afa">
    <w:name w:val="Гипертекстовая ссылка"/>
    <w:uiPriority w:val="99"/>
    <w:rsid w:val="009902AC"/>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9902AC"/>
    <w:pPr>
      <w:keepNext/>
      <w:spacing w:after="0" w:line="240" w:lineRule="auto"/>
      <w:ind w:firstLine="420"/>
      <w:outlineLvl w:val="0"/>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902AC"/>
    <w:rPr>
      <w:rFonts w:ascii="Times New Roman" w:eastAsia="Times New Roman" w:hAnsi="Times New Roman" w:cs="Times New Roman"/>
      <w:sz w:val="28"/>
      <w:szCs w:val="24"/>
      <w:lang w:eastAsia="ru-RU"/>
    </w:rPr>
  </w:style>
  <w:style w:type="numbering" w:customStyle="1" w:styleId="11">
    <w:name w:val="Нет списка1"/>
    <w:next w:val="a3"/>
    <w:uiPriority w:val="99"/>
    <w:semiHidden/>
    <w:unhideWhenUsed/>
    <w:rsid w:val="009902AC"/>
  </w:style>
  <w:style w:type="paragraph" w:styleId="a4">
    <w:name w:val="Balloon Text"/>
    <w:basedOn w:val="a0"/>
    <w:link w:val="a5"/>
    <w:uiPriority w:val="99"/>
    <w:semiHidden/>
    <w:unhideWhenUsed/>
    <w:rsid w:val="009902AC"/>
    <w:pPr>
      <w:spacing w:after="0" w:line="240" w:lineRule="auto"/>
    </w:pPr>
    <w:rPr>
      <w:rFonts w:ascii="Tahoma" w:eastAsia="Calibri" w:hAnsi="Tahoma" w:cs="Tahoma"/>
      <w:sz w:val="16"/>
      <w:szCs w:val="16"/>
    </w:rPr>
  </w:style>
  <w:style w:type="character" w:customStyle="1" w:styleId="a5">
    <w:name w:val="Текст выноски Знак"/>
    <w:basedOn w:val="a1"/>
    <w:link w:val="a4"/>
    <w:uiPriority w:val="99"/>
    <w:semiHidden/>
    <w:rsid w:val="009902AC"/>
    <w:rPr>
      <w:rFonts w:ascii="Tahoma" w:eastAsia="Calibri" w:hAnsi="Tahoma" w:cs="Tahoma"/>
      <w:sz w:val="16"/>
      <w:szCs w:val="16"/>
    </w:rPr>
  </w:style>
  <w:style w:type="paragraph" w:styleId="a6">
    <w:name w:val="List Paragraph"/>
    <w:basedOn w:val="a0"/>
    <w:uiPriority w:val="34"/>
    <w:qFormat/>
    <w:rsid w:val="009902AC"/>
    <w:pPr>
      <w:ind w:left="720"/>
      <w:contextualSpacing/>
    </w:pPr>
    <w:rPr>
      <w:rFonts w:ascii="Calibri" w:eastAsia="Calibri" w:hAnsi="Calibri" w:cs="Times New Roman"/>
    </w:rPr>
  </w:style>
  <w:style w:type="paragraph" w:styleId="a7">
    <w:name w:val="Normal (Web)"/>
    <w:basedOn w:val="a0"/>
    <w:uiPriority w:val="99"/>
    <w:semiHidden/>
    <w:unhideWhenUsed/>
    <w:rsid w:val="00990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0"/>
    <w:link w:val="a9"/>
    <w:rsid w:val="009902A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rsid w:val="009902AC"/>
    <w:rPr>
      <w:rFonts w:ascii="Times New Roman" w:eastAsia="Times New Roman" w:hAnsi="Times New Roman" w:cs="Times New Roman"/>
      <w:sz w:val="20"/>
      <w:szCs w:val="20"/>
      <w:lang w:eastAsia="ru-RU"/>
    </w:rPr>
  </w:style>
  <w:style w:type="character" w:styleId="aa">
    <w:name w:val="footnote reference"/>
    <w:rsid w:val="009902AC"/>
    <w:rPr>
      <w:vertAlign w:val="superscript"/>
    </w:rPr>
  </w:style>
  <w:style w:type="numbering" w:customStyle="1" w:styleId="110">
    <w:name w:val="Нет списка11"/>
    <w:next w:val="a3"/>
    <w:uiPriority w:val="99"/>
    <w:semiHidden/>
    <w:unhideWhenUsed/>
    <w:rsid w:val="009902AC"/>
  </w:style>
  <w:style w:type="paragraph" w:customStyle="1" w:styleId="ab">
    <w:name w:val="Знак Знак Знак Знак Знак Знак Знак"/>
    <w:basedOn w:val="a0"/>
    <w:rsid w:val="009902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w:basedOn w:val="a0"/>
    <w:rsid w:val="009902A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d">
    <w:name w:val="Hyperlink"/>
    <w:basedOn w:val="a1"/>
    <w:uiPriority w:val="99"/>
    <w:rsid w:val="009902AC"/>
    <w:rPr>
      <w:color w:val="0000FF"/>
      <w:u w:val="single"/>
    </w:rPr>
  </w:style>
  <w:style w:type="paragraph" w:customStyle="1" w:styleId="12">
    <w:name w:val="Абзац списка1"/>
    <w:basedOn w:val="a0"/>
    <w:rsid w:val="009902AC"/>
    <w:pPr>
      <w:spacing w:after="0" w:line="240" w:lineRule="auto"/>
      <w:ind w:left="720"/>
    </w:pPr>
    <w:rPr>
      <w:rFonts w:ascii="Times New Roman" w:eastAsia="Calibri" w:hAnsi="Times New Roman" w:cs="Times New Roman"/>
      <w:sz w:val="24"/>
      <w:szCs w:val="24"/>
      <w:lang w:eastAsia="ru-RU"/>
    </w:rPr>
  </w:style>
  <w:style w:type="paragraph" w:styleId="a">
    <w:name w:val="List Bullet"/>
    <w:basedOn w:val="a0"/>
    <w:rsid w:val="009902AC"/>
    <w:pPr>
      <w:numPr>
        <w:numId w:val="9"/>
      </w:numPr>
      <w:spacing w:after="0" w:line="240" w:lineRule="auto"/>
    </w:pPr>
    <w:rPr>
      <w:rFonts w:ascii="Times New Roman" w:eastAsia="Times New Roman" w:hAnsi="Times New Roman" w:cs="Times New Roman"/>
      <w:sz w:val="24"/>
      <w:szCs w:val="24"/>
      <w:lang w:eastAsia="ru-RU"/>
    </w:rPr>
  </w:style>
  <w:style w:type="paragraph" w:customStyle="1" w:styleId="ae">
    <w:name w:val="Таблицы (моноширинный)"/>
    <w:basedOn w:val="a0"/>
    <w:next w:val="a0"/>
    <w:rsid w:val="009902AC"/>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f">
    <w:name w:val="Цветовое выделение"/>
    <w:uiPriority w:val="99"/>
    <w:rsid w:val="009902AC"/>
    <w:rPr>
      <w:b/>
      <w:bCs/>
      <w:color w:val="26282F"/>
      <w:sz w:val="26"/>
      <w:szCs w:val="26"/>
    </w:rPr>
  </w:style>
  <w:style w:type="table" w:styleId="af0">
    <w:name w:val="Table Grid"/>
    <w:basedOn w:val="a2"/>
    <w:rsid w:val="009902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qFormat/>
    <w:rsid w:val="009902AC"/>
    <w:pPr>
      <w:spacing w:after="0" w:line="240" w:lineRule="auto"/>
    </w:pPr>
    <w:rPr>
      <w:rFonts w:ascii="Calibri" w:eastAsia="Calibri" w:hAnsi="Calibri" w:cs="Times New Roman"/>
    </w:rPr>
  </w:style>
  <w:style w:type="character" w:customStyle="1" w:styleId="2Exact">
    <w:name w:val="Основной текст (2) Exact"/>
    <w:basedOn w:val="a1"/>
    <w:rsid w:val="009902AC"/>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1"/>
    <w:link w:val="20"/>
    <w:rsid w:val="009902AC"/>
    <w:rPr>
      <w:shd w:val="clear" w:color="auto" w:fill="FFFFFF"/>
    </w:rPr>
  </w:style>
  <w:style w:type="paragraph" w:customStyle="1" w:styleId="20">
    <w:name w:val="Основной текст (2)"/>
    <w:basedOn w:val="a0"/>
    <w:link w:val="2"/>
    <w:rsid w:val="009902AC"/>
    <w:pPr>
      <w:widowControl w:val="0"/>
      <w:shd w:val="clear" w:color="auto" w:fill="FFFFFF"/>
      <w:spacing w:after="0" w:line="270" w:lineRule="exact"/>
      <w:ind w:hanging="380"/>
      <w:jc w:val="center"/>
    </w:pPr>
  </w:style>
  <w:style w:type="character" w:customStyle="1" w:styleId="6">
    <w:name w:val="Основной текст (6)_"/>
    <w:basedOn w:val="a1"/>
    <w:link w:val="60"/>
    <w:rsid w:val="009902AC"/>
    <w:rPr>
      <w:rFonts w:ascii="Constantia" w:eastAsia="Constantia" w:hAnsi="Constantia" w:cs="Constantia"/>
      <w:b/>
      <w:bCs/>
      <w:shd w:val="clear" w:color="auto" w:fill="FFFFFF"/>
    </w:rPr>
  </w:style>
  <w:style w:type="paragraph" w:customStyle="1" w:styleId="60">
    <w:name w:val="Основной текст (6)"/>
    <w:basedOn w:val="a0"/>
    <w:link w:val="6"/>
    <w:rsid w:val="009902AC"/>
    <w:pPr>
      <w:widowControl w:val="0"/>
      <w:shd w:val="clear" w:color="auto" w:fill="FFFFFF"/>
      <w:spacing w:before="360" w:after="600" w:line="313" w:lineRule="exact"/>
    </w:pPr>
    <w:rPr>
      <w:rFonts w:ascii="Constantia" w:eastAsia="Constantia" w:hAnsi="Constantia" w:cs="Constantia"/>
      <w:b/>
      <w:bCs/>
    </w:rPr>
  </w:style>
  <w:style w:type="character" w:customStyle="1" w:styleId="apple-converted-space">
    <w:name w:val="apple-converted-space"/>
    <w:basedOn w:val="a1"/>
    <w:rsid w:val="009902AC"/>
  </w:style>
  <w:style w:type="character" w:customStyle="1" w:styleId="13">
    <w:name w:val="Заголовок №1_"/>
    <w:basedOn w:val="a1"/>
    <w:rsid w:val="009902AC"/>
    <w:rPr>
      <w:rFonts w:ascii="Franklin Gothic Demi Cond" w:eastAsia="Franklin Gothic Demi Cond" w:hAnsi="Franklin Gothic Demi Cond" w:cs="Franklin Gothic Demi Cond"/>
      <w:b w:val="0"/>
      <w:bCs w:val="0"/>
      <w:i/>
      <w:iCs/>
      <w:smallCaps w:val="0"/>
      <w:strike w:val="0"/>
      <w:spacing w:val="-60"/>
      <w:sz w:val="31"/>
      <w:szCs w:val="31"/>
      <w:u w:val="none"/>
    </w:rPr>
  </w:style>
  <w:style w:type="paragraph" w:styleId="af2">
    <w:name w:val="Body Text"/>
    <w:basedOn w:val="a0"/>
    <w:link w:val="af3"/>
    <w:uiPriority w:val="1"/>
    <w:qFormat/>
    <w:rsid w:val="009902AC"/>
    <w:pPr>
      <w:widowControl w:val="0"/>
      <w:autoSpaceDE w:val="0"/>
      <w:autoSpaceDN w:val="0"/>
      <w:spacing w:after="0" w:line="240" w:lineRule="auto"/>
      <w:ind w:left="182" w:firstLine="707"/>
      <w:jc w:val="both"/>
    </w:pPr>
    <w:rPr>
      <w:rFonts w:ascii="Times New Roman" w:eastAsia="Times New Roman" w:hAnsi="Times New Roman" w:cs="Times New Roman"/>
      <w:sz w:val="28"/>
      <w:szCs w:val="28"/>
    </w:rPr>
  </w:style>
  <w:style w:type="character" w:customStyle="1" w:styleId="af3">
    <w:name w:val="Основной текст Знак"/>
    <w:basedOn w:val="a1"/>
    <w:link w:val="af2"/>
    <w:uiPriority w:val="1"/>
    <w:rsid w:val="009902AC"/>
    <w:rPr>
      <w:rFonts w:ascii="Times New Roman" w:eastAsia="Times New Roman" w:hAnsi="Times New Roman" w:cs="Times New Roman"/>
      <w:sz w:val="28"/>
      <w:szCs w:val="28"/>
    </w:rPr>
  </w:style>
  <w:style w:type="paragraph" w:customStyle="1" w:styleId="ConsPlusTitle">
    <w:name w:val="ConsPlusTitle"/>
    <w:rsid w:val="009902AC"/>
    <w:pPr>
      <w:widowControl w:val="0"/>
      <w:autoSpaceDE w:val="0"/>
      <w:autoSpaceDN w:val="0"/>
      <w:spacing w:after="0" w:line="240" w:lineRule="auto"/>
    </w:pPr>
    <w:rPr>
      <w:rFonts w:ascii="Calibri" w:eastAsia="Times New Roman" w:hAnsi="Calibri" w:cs="Calibri"/>
      <w:b/>
      <w:lang w:eastAsia="ru-RU"/>
    </w:rPr>
  </w:style>
  <w:style w:type="paragraph" w:customStyle="1" w:styleId="ConsPlusNormal">
    <w:name w:val="ConsPlusNormal"/>
    <w:rsid w:val="009902AC"/>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9902AC"/>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TableNormal">
    <w:name w:val="Table Normal"/>
    <w:uiPriority w:val="2"/>
    <w:semiHidden/>
    <w:unhideWhenUsed/>
    <w:qFormat/>
    <w:rsid w:val="00990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Cell">
    <w:name w:val="ConsPlusCell"/>
    <w:rsid w:val="009902A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9902AC"/>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9902AC"/>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9902AC"/>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9902AC"/>
    <w:pPr>
      <w:widowControl w:val="0"/>
      <w:autoSpaceDE w:val="0"/>
      <w:autoSpaceDN w:val="0"/>
      <w:spacing w:after="0" w:line="240" w:lineRule="auto"/>
    </w:pPr>
    <w:rPr>
      <w:rFonts w:ascii="Arial" w:eastAsia="Times New Roman" w:hAnsi="Arial" w:cs="Arial"/>
      <w:sz w:val="20"/>
      <w:lang w:eastAsia="ru-RU"/>
    </w:rPr>
  </w:style>
  <w:style w:type="paragraph" w:customStyle="1" w:styleId="TableParagraph">
    <w:name w:val="Table Paragraph"/>
    <w:basedOn w:val="a0"/>
    <w:uiPriority w:val="1"/>
    <w:qFormat/>
    <w:rsid w:val="009902AC"/>
    <w:pPr>
      <w:widowControl w:val="0"/>
      <w:autoSpaceDE w:val="0"/>
      <w:autoSpaceDN w:val="0"/>
      <w:spacing w:before="97" w:after="0" w:line="240" w:lineRule="auto"/>
      <w:ind w:left="61"/>
      <w:jc w:val="both"/>
    </w:pPr>
    <w:rPr>
      <w:rFonts w:ascii="Times New Roman" w:eastAsia="Times New Roman" w:hAnsi="Times New Roman" w:cs="Times New Roman"/>
    </w:rPr>
  </w:style>
  <w:style w:type="character" w:customStyle="1" w:styleId="af4">
    <w:name w:val="Текст примечания Знак"/>
    <w:basedOn w:val="a1"/>
    <w:link w:val="af5"/>
    <w:uiPriority w:val="99"/>
    <w:rsid w:val="009902AC"/>
  </w:style>
  <w:style w:type="paragraph" w:styleId="af5">
    <w:name w:val="annotation text"/>
    <w:basedOn w:val="a0"/>
    <w:link w:val="af4"/>
    <w:uiPriority w:val="99"/>
    <w:unhideWhenUsed/>
    <w:rsid w:val="009902AC"/>
    <w:pPr>
      <w:widowControl w:val="0"/>
      <w:autoSpaceDE w:val="0"/>
      <w:autoSpaceDN w:val="0"/>
      <w:spacing w:after="0" w:line="240" w:lineRule="auto"/>
    </w:pPr>
  </w:style>
  <w:style w:type="character" w:customStyle="1" w:styleId="14">
    <w:name w:val="Текст примечания Знак1"/>
    <w:basedOn w:val="a1"/>
    <w:uiPriority w:val="99"/>
    <w:rsid w:val="009902AC"/>
    <w:rPr>
      <w:sz w:val="20"/>
      <w:szCs w:val="20"/>
    </w:rPr>
  </w:style>
  <w:style w:type="character" w:customStyle="1" w:styleId="af6">
    <w:name w:val="Тема примечания Знак"/>
    <w:basedOn w:val="af4"/>
    <w:link w:val="af7"/>
    <w:uiPriority w:val="99"/>
    <w:rsid w:val="009902AC"/>
    <w:rPr>
      <w:b/>
      <w:bCs/>
    </w:rPr>
  </w:style>
  <w:style w:type="paragraph" w:styleId="af7">
    <w:name w:val="annotation subject"/>
    <w:basedOn w:val="af5"/>
    <w:next w:val="af5"/>
    <w:link w:val="af6"/>
    <w:uiPriority w:val="99"/>
    <w:unhideWhenUsed/>
    <w:rsid w:val="009902AC"/>
    <w:rPr>
      <w:b/>
      <w:bCs/>
    </w:rPr>
  </w:style>
  <w:style w:type="character" w:customStyle="1" w:styleId="15">
    <w:name w:val="Тема примечания Знак1"/>
    <w:basedOn w:val="14"/>
    <w:uiPriority w:val="99"/>
    <w:rsid w:val="009902AC"/>
    <w:rPr>
      <w:b/>
      <w:bCs/>
      <w:sz w:val="20"/>
      <w:szCs w:val="20"/>
    </w:rPr>
  </w:style>
  <w:style w:type="character" w:customStyle="1" w:styleId="af8">
    <w:name w:val="Сравнение редакций. Добавленный фрагмент"/>
    <w:uiPriority w:val="99"/>
    <w:rsid w:val="009902AC"/>
    <w:rPr>
      <w:color w:val="000000"/>
      <w:shd w:val="clear" w:color="auto" w:fill="C1D7FF"/>
    </w:rPr>
  </w:style>
  <w:style w:type="numbering" w:customStyle="1" w:styleId="21">
    <w:name w:val="Нет списка2"/>
    <w:next w:val="a3"/>
    <w:uiPriority w:val="99"/>
    <w:semiHidden/>
    <w:unhideWhenUsed/>
    <w:rsid w:val="009902AC"/>
  </w:style>
  <w:style w:type="table" w:customStyle="1" w:styleId="16">
    <w:name w:val="Сетка таблицы1"/>
    <w:basedOn w:val="a2"/>
    <w:next w:val="af0"/>
    <w:rsid w:val="009902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90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
    <w:name w:val="Сетка таблицы21"/>
    <w:basedOn w:val="a2"/>
    <w:next w:val="af0"/>
    <w:uiPriority w:val="59"/>
    <w:rsid w:val="009902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3"/>
    <w:uiPriority w:val="99"/>
    <w:semiHidden/>
    <w:unhideWhenUsed/>
    <w:rsid w:val="009902AC"/>
  </w:style>
  <w:style w:type="character" w:styleId="af9">
    <w:name w:val="Strong"/>
    <w:basedOn w:val="a1"/>
    <w:uiPriority w:val="22"/>
    <w:qFormat/>
    <w:rsid w:val="009902AC"/>
    <w:rPr>
      <w:b/>
      <w:bCs/>
    </w:rPr>
  </w:style>
  <w:style w:type="character" w:customStyle="1" w:styleId="afa">
    <w:name w:val="Гипертекстовая ссылка"/>
    <w:uiPriority w:val="99"/>
    <w:rsid w:val="009902AC"/>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10C986FF4193F72AA2C65C73471735F7FDB7DADEC3B6B9C2087C662C7A8B70AEFC25568A2BC6EE2E472B1CB235q3a2H" TargetMode="External"/><Relationship Id="rId18" Type="http://schemas.openxmlformats.org/officeDocument/2006/relationships/hyperlink" Target="consultantplus://offline/ref%3DC996AEB569FD5C1F4896301E3435692945EA288B6466D6D6779CD8E7B63CA7668BD55667F278D07E28E3D36CD83DE064BE44B7FFn3p0L" TargetMode="External"/><Relationship Id="rId26" Type="http://schemas.openxmlformats.org/officeDocument/2006/relationships/hyperlink" Target="consultantplus://offline/ref%3D10C986FF4193F72AA2C65C73471735F7FFBAD9D0C7B1B9C2087C662C7A8B70AEEE250E862BC7F12C433E4AE37364C7751B8EF8E9236B5F69qDa2H" TargetMode="External"/><Relationship Id="rId39" Type="http://schemas.openxmlformats.org/officeDocument/2006/relationships/hyperlink" Target="consultantplus://offline/ref%3D10C986FF4193F72AA2C65C73471735F7F8B7DEDBC4B2B9C2087C662C7A8B70AEEE250E862BC4F52A423E4AE37364C7751B8EF8E9236B5F69qDa2H" TargetMode="External"/><Relationship Id="rId21" Type="http://schemas.openxmlformats.org/officeDocument/2006/relationships/hyperlink" Target="consultantplus://offline/ref%3D10C986FF4193F72AA2C65C73471735F7F8B7DCD8C5B6B9C2087C662C7A8B70AEFC25568A2BC6EE2E472B1CB235q3a2H" TargetMode="External"/><Relationship Id="rId34" Type="http://schemas.openxmlformats.org/officeDocument/2006/relationships/hyperlink" Target="consultantplus://offline/ref%3D10C986FF4193F72AA2C65C73471735F7F8B7DCD8C5B0B9C2087C662C7A8B70AEFC25568A2BC6EE2E472B1CB235q3a2H" TargetMode="External"/><Relationship Id="rId42" Type="http://schemas.openxmlformats.org/officeDocument/2006/relationships/hyperlink" Target="consultantplus://offline/ref%3D10C986FF4193F72AA2C65C73471735F7FEB1D2D1C7BAE4C800256A2E7D842FB9E96C02872AC1F72F4D614FF6623CCA740491F8F63F695Dq6a8H" TargetMode="External"/><Relationship Id="rId7" Type="http://schemas.openxmlformats.org/officeDocument/2006/relationships/hyperlink" Target="consultantplus://offline/ref%3DC7C0C3F0AA56FEB8FE52A1C6F1B363187933E7B78C9214ED3FDE3C53ECB482CE0D7D6891E375j2QBI" TargetMode="External"/><Relationship Id="rId2" Type="http://schemas.openxmlformats.org/officeDocument/2006/relationships/styles" Target="styles.xml"/><Relationship Id="rId16" Type="http://schemas.openxmlformats.org/officeDocument/2006/relationships/hyperlink" Target="consultantplus://offline/ref%3D10C986FF4193F72AA2C65C73471735F7F8B7DCD8C5B6B9C2087C662C7A8B70AEFC25568A2BC6EE2E472B1CB235q3a2H" TargetMode="External"/><Relationship Id="rId20" Type="http://schemas.openxmlformats.org/officeDocument/2006/relationships/hyperlink" Target="consultantplus://offline/ref%3D10C986FF4193F72AA2C65C73471735F7FDB7DADEC3B6B9C2087C662C7A8B70AEFC25568A2BC6EE2E472B1CB235q3a2H" TargetMode="External"/><Relationship Id="rId29" Type="http://schemas.openxmlformats.org/officeDocument/2006/relationships/hyperlink" Target="consultantplus://offline/ref%3D10C986FF4193F72AA2C65C73471735F7F8B7DCD8C5B0B9C2087C662C7A8B70AEFC25568A2BC6EE2E472B1CB235q3a2H" TargetMode="External"/><Relationship Id="rId41" Type="http://schemas.openxmlformats.org/officeDocument/2006/relationships/hyperlink" Target="consultantplus://offline/ref%3D10C986FF4193F72AA2C65C73471735F7FFB4D8DFC3B6B9C2087C662C7A8B70AEEE250E862BC5F329433E4AE37364C7751B8EF8E9236B5F69qDa2H"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51249&amp;dst=100826" TargetMode="External"/><Relationship Id="rId24" Type="http://schemas.openxmlformats.org/officeDocument/2006/relationships/hyperlink" Target="consultantplus://offline/ref%3D10C986FF4193F72AA2C65C73471735F7FFBAD9D0C7B1B9C2087C662C7A8B70AEEE250E862BC7F12C433E4AE37364C7751B8EF8E9236B5F69qDa2H" TargetMode="External"/><Relationship Id="rId32" Type="http://schemas.openxmlformats.org/officeDocument/2006/relationships/hyperlink" Target="consultantplus://offline/ref%3D10C986FF4193F72AA2C65C73471735F7F8B7DCD8C5B0B9C2087C662C7A8B70AEFC25568A2BC6EE2E472B1CB235q3a2H" TargetMode="External"/><Relationship Id="rId37" Type="http://schemas.openxmlformats.org/officeDocument/2006/relationships/hyperlink" Target="consultantplus://offline/ref%3D10C986FF4193F72AA2C65C73471735F7F8B7DEDBC4B2B9C2087C662C7A8B70AEEE250E812BCFF92412645AE73A31CB6B1B91E7EA3D6Bq5aCH" TargetMode="External"/><Relationship Id="rId40" Type="http://schemas.openxmlformats.org/officeDocument/2006/relationships/hyperlink" Target="consultantplus://offline/ref%3D10C986FF4193F72AA2C65C73471735F7FFB4D8DFC3B6B9C2087C662C7A8B70AEEE250E862BC5F329433E4AE37364C7751B8EF8E9236B5F69qDa2H" TargetMode="External"/><Relationship Id="rId5" Type="http://schemas.openxmlformats.org/officeDocument/2006/relationships/webSettings" Target="webSettings.xml"/><Relationship Id="rId15" Type="http://schemas.openxmlformats.org/officeDocument/2006/relationships/hyperlink" Target="consultantplus://offline/ref%3D10C986FF4193F72AA2C65C73471735F7F8B7DCD8C5B6B9C2087C662C7A8B70AEFC25568A2BC6EE2E472B1CB235q3a2H" TargetMode="External"/><Relationship Id="rId23" Type="http://schemas.openxmlformats.org/officeDocument/2006/relationships/hyperlink" Target="consultantplus://offline/ref%3D10C986FF4193F72AA2C65C73471735F7FEB1D2D1C7BAE4C800256A2E7D842FB9E96C02872AC1F72F4D614FF6623CCA740491F8F63F695Dq6a8H" TargetMode="External"/><Relationship Id="rId28" Type="http://schemas.openxmlformats.org/officeDocument/2006/relationships/hyperlink" Target="consultantplus://offline/ref%3D10C986FF4193F72AA2C65C73471735F7FFBAD9D0C7B1B9C2087C662C7A8B70AEEE250E862BC7F12C433E4AE37364C7751B8EF8E9236B5F69qDa2H" TargetMode="External"/><Relationship Id="rId36" Type="http://schemas.openxmlformats.org/officeDocument/2006/relationships/hyperlink" Target="consultantplus://offline/ref%3D10C986FF4193F72AA2C65C73471735F7F8B7DEDBC4B2B9C2087C662C7A8B70AEEE250E812BCFF92412645AE73A31CB6B1B91E7EA3D6Bq5aCH" TargetMode="External"/><Relationship Id="rId10" Type="http://schemas.openxmlformats.org/officeDocument/2006/relationships/hyperlink" Target="https://login.consultant.ru/link/?req=doc&amp;base=LAW&amp;n=437002&amp;dst=100595" TargetMode="External"/><Relationship Id="rId19" Type="http://schemas.openxmlformats.org/officeDocument/2006/relationships/hyperlink" Target="consultantplus://offline/ref%3D10C986FF4193F72AA2C65C73471735F7FDB7DADEC3B6B9C2087C662C7A8B70AEFC25568A2BC6EE2E472B1CB235q3a2H" TargetMode="External"/><Relationship Id="rId31" Type="http://schemas.openxmlformats.org/officeDocument/2006/relationships/hyperlink" Target="consultantplus://offline/ref%3D10C986FF4193F72AA2C65C73471735F7FFBAD9D0C7B1B9C2087C662C7A8B70AEEE250E862BC7F12C433E4AE37364C7751B8EF8E9236B5F69qDa2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37002&amp;dst=20" TargetMode="External"/><Relationship Id="rId14" Type="http://schemas.openxmlformats.org/officeDocument/2006/relationships/hyperlink" Target="consultantplus://offline/ref%3D10C986FF4193F72AA2C65C73471735F7F8B7DCD8C5B6B9C2087C662C7A8B70AEFC25568A2BC6EE2E472B1CB235q3a2H" TargetMode="External"/><Relationship Id="rId22" Type="http://schemas.openxmlformats.org/officeDocument/2006/relationships/hyperlink" Target="consultantplus://offline/ref%3D10C986FF4193F72AA2C65C73471735F7FEB1D2D1C7BAE4C800256A2E7D842FB9E96C02872AC1F72F4D614FF6623CCA740491F8F63F695Dq6a8H" TargetMode="External"/><Relationship Id="rId27" Type="http://schemas.openxmlformats.org/officeDocument/2006/relationships/hyperlink" Target="consultantplus://offline/ref%3D10C986FF4193F72AA2C65C73471735F7F8B7DCD8C5B0B9C2087C662C7A8B70AEFC25568A2BC6EE2E472B1CB235q3a2H" TargetMode="External"/><Relationship Id="rId30" Type="http://schemas.openxmlformats.org/officeDocument/2006/relationships/hyperlink" Target="consultantplus://offline/ref%3D10C986FF4193F72AA2C65C73471735F7FEB1D2D1C7BAE4C800256A2E7D842FB9E96C02872AC1F72F4D614FF6623CCA740491F8F63F695Dq6a8H" TargetMode="External"/><Relationship Id="rId35" Type="http://schemas.openxmlformats.org/officeDocument/2006/relationships/hyperlink" Target="consultantplus://offline/ref%3D10C986FF4193F72AA2C65C73471735F7FFB4D8DFC3B6B9C2087C662C7A8B70AEEE250E862BC6F8284E3E4AE37364C7751B8EF8E9236B5F69qDa2H" TargetMode="External"/><Relationship Id="rId43" Type="http://schemas.openxmlformats.org/officeDocument/2006/relationships/fontTable" Target="fontTable.xml"/><Relationship Id="rId8" Type="http://schemas.openxmlformats.org/officeDocument/2006/relationships/hyperlink" Target="https://login.consultant.ru/link/?req=doc&amp;base=LAW&amp;n=451249&amp;dst=100677" TargetMode="External"/><Relationship Id="rId3" Type="http://schemas.microsoft.com/office/2007/relationships/stylesWithEffects" Target="stylesWithEffects.xml"/><Relationship Id="rId12" Type="http://schemas.openxmlformats.org/officeDocument/2006/relationships/hyperlink" Target="consultantplus://offline/ref%3D10C986FF4193F72AA2C65C73471735F7FDB7DADEC3B6B9C2087C662C7A8B70AEFC25568A2BC6EE2E472B1CB235q3a2H" TargetMode="External"/><Relationship Id="rId17" Type="http://schemas.openxmlformats.org/officeDocument/2006/relationships/hyperlink" Target="consultantplus://offline/ref%3DC996AEB569FD5C1F4896301E3435692945EA288B6466D6D6779CD8E7B63CA7668BD55667F278D07E28E3D36CD83DE064BE44B7FFn3p0L" TargetMode="External"/><Relationship Id="rId25" Type="http://schemas.openxmlformats.org/officeDocument/2006/relationships/hyperlink" Target="consultantplus://offline/ref%3D10C986FF4193F72AA2C65C73471735F7F8B7DCD8C5B0B9C2087C662C7A8B70AEFC25568A2BC6EE2E472B1CB235q3a2H" TargetMode="External"/><Relationship Id="rId33" Type="http://schemas.openxmlformats.org/officeDocument/2006/relationships/hyperlink" Target="consultantplus://offline/ref%3D10C986FF4193F72AA2C65C73471735F7FFBAD9D0C7B1B9C2087C662C7A8B70AEEE250E862BC7F12C433E4AE37364C7751B8EF8E9236B5F69qDa2H" TargetMode="External"/><Relationship Id="rId38" Type="http://schemas.openxmlformats.org/officeDocument/2006/relationships/hyperlink" Target="consultantplus://offline/ref%3D10C986FF4193F72AA2C65C73471735F7F8B7DEDBC4B2B9C2087C662C7A8B70AEEE250E862BC4F52A423E4AE37364C7751B8EF8E9236B5F69qDa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15950</Words>
  <Characters>90920</Characters>
  <Application>Microsoft Office Word</Application>
  <DocSecurity>0</DocSecurity>
  <Lines>757</Lines>
  <Paragraphs>213</Paragraphs>
  <ScaleCrop>false</ScaleCrop>
  <Company/>
  <LinksUpToDate>false</LinksUpToDate>
  <CharactersWithSpaces>106657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2024-04-10T13:35:00Z</dcterms:created>
  <dcterms:modified xsi:type="dcterms:W3CDTF">2024-04-10T13:35:00Z</dcterms:modified>
</cp:coreProperties>
</file>