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9"/>
        <w:gridCol w:w="4340"/>
      </w:tblGrid>
      <w:tr w:rsidR="00A43196" w:rsidRPr="00757724" w:rsidTr="004A310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9B3106" wp14:editId="5CB45293">
                  <wp:extent cx="876300" cy="876300"/>
                  <wp:effectExtent l="0" t="0" r="0" b="0"/>
                  <wp:docPr id="1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A43196" w:rsidRPr="00757724" w:rsidRDefault="00A43196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75772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A43196" w:rsidRPr="00757724" w:rsidRDefault="00A43196" w:rsidP="00A431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7724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A43196" w:rsidRPr="00757724" w:rsidRDefault="00A43196" w:rsidP="00A431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3196" w:rsidRPr="00757724" w:rsidRDefault="00A43196" w:rsidP="00A431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7724">
        <w:rPr>
          <w:rFonts w:ascii="Times New Roman" w:eastAsia="Times New Roman" w:hAnsi="Times New Roman"/>
          <w:sz w:val="24"/>
          <w:szCs w:val="24"/>
          <w:lang w:eastAsia="ar-SA"/>
        </w:rPr>
        <w:t>от «08» апреля 2024г.                                    № 75</w:t>
      </w:r>
      <w:r w:rsidRPr="00757724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  </w:t>
      </w:r>
      <w:r w:rsidRPr="0075772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п.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3196" w:rsidRPr="00757724" w:rsidRDefault="00A43196" w:rsidP="00A431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 внесение изменений и дополнений</w:t>
      </w:r>
    </w:p>
    <w:p w:rsidR="00A43196" w:rsidRPr="00757724" w:rsidRDefault="00A43196" w:rsidP="00A43196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в Устав </w:t>
      </w:r>
      <w:proofErr w:type="spellStart"/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proofErr w:type="gramStart"/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сельского</w:t>
      </w:r>
      <w:proofErr w:type="gramEnd"/>
    </w:p>
    <w:p w:rsidR="00A43196" w:rsidRPr="00757724" w:rsidRDefault="00A43196" w:rsidP="00A43196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A43196" w:rsidRPr="00757724" w:rsidRDefault="00A43196" w:rsidP="00A43196">
      <w:pPr>
        <w:suppressAutoHyphens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Республики Калмыкия».</w:t>
      </w:r>
    </w:p>
    <w:p w:rsidR="00A43196" w:rsidRPr="00757724" w:rsidRDefault="00A43196" w:rsidP="00A431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в соответствие с федеральным и республиканским законодател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Федерации», пунктом 1 части 1 статьи 25 Устава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ниципального образования Республики Калмыкия, Собрание депутатов</w:t>
      </w:r>
      <w:proofErr w:type="gram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Республики Калмыкия </w:t>
      </w:r>
    </w:p>
    <w:p w:rsidR="00A43196" w:rsidRPr="00757724" w:rsidRDefault="00A43196" w:rsidP="00A43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РЕШИЛО:</w:t>
      </w:r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Устав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Республики Калмыкия от 02 декабря 2019 г. № 78 (с изм. и </w:t>
      </w:r>
      <w:proofErr w:type="spellStart"/>
      <w:proofErr w:type="gram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допол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. от</w:t>
      </w:r>
      <w:proofErr w:type="gram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13.05.2022г. № 33, от 17.04.2023г. № 52, от 14.11.2023г. № 62) следующие изменения и дополнения:</w:t>
      </w:r>
    </w:p>
    <w:p w:rsidR="00A43196" w:rsidRPr="00757724" w:rsidRDefault="00A43196" w:rsidP="00A43196">
      <w:pPr>
        <w:numPr>
          <w:ilvl w:val="0"/>
          <w:numId w:val="1"/>
        </w:numPr>
        <w:spacing w:after="24" w:line="228" w:lineRule="auto"/>
        <w:ind w:right="76"/>
        <w:jc w:val="both"/>
        <w:rPr>
          <w:rFonts w:ascii="Times New Roman" w:eastAsia="Times New Roman" w:hAnsi="Times New Roman"/>
          <w:color w:val="000000"/>
          <w:sz w:val="24"/>
        </w:rPr>
      </w:pPr>
      <w:r w:rsidRPr="00757724">
        <w:rPr>
          <w:rFonts w:ascii="Times New Roman" w:eastAsia="Times New Roman" w:hAnsi="Times New Roman"/>
          <w:color w:val="000000"/>
          <w:sz w:val="24"/>
        </w:rPr>
        <w:t>Пункт 12 ст. 7 изложить в следующей редакции:</w:t>
      </w:r>
    </w:p>
    <w:p w:rsidR="00A43196" w:rsidRPr="00757724" w:rsidRDefault="00A43196" w:rsidP="00A43196">
      <w:pPr>
        <w:spacing w:after="24" w:line="228" w:lineRule="auto"/>
        <w:ind w:left="129" w:right="-5" w:firstLine="5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75772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4E5CD2" wp14:editId="414B9238">
            <wp:extent cx="6350" cy="12700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724">
        <w:rPr>
          <w:rFonts w:ascii="Times New Roman" w:eastAsia="Times New Roman" w:hAnsi="Times New Roman"/>
          <w:color w:val="000000"/>
          <w:sz w:val="24"/>
          <w:szCs w:val="24"/>
        </w:rPr>
        <w:t xml:space="preserve"> 12) 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организация и осуществление мероприятий </w:t>
      </w:r>
      <w:proofErr w:type="spellStart"/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межпоселенческого</w:t>
      </w:r>
      <w:proofErr w:type="spellEnd"/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а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ж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ной политики;</w:t>
      </w:r>
      <w:r w:rsidRPr="007577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5772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355573" wp14:editId="181BCDDC">
            <wp:extent cx="12700" cy="12700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96" w:rsidRPr="00757724" w:rsidRDefault="00A43196" w:rsidP="00A43196">
      <w:pPr>
        <w:numPr>
          <w:ilvl w:val="0"/>
          <w:numId w:val="1"/>
        </w:numPr>
        <w:spacing w:after="24" w:line="228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757724">
        <w:rPr>
          <w:rFonts w:ascii="Times New Roman" w:eastAsia="Times New Roman" w:hAnsi="Times New Roman"/>
          <w:color w:val="000000"/>
          <w:sz w:val="24"/>
        </w:rPr>
        <w:t>пункт 10 ч. 1 ст. 9 изложить в следующей редакции:</w:t>
      </w:r>
    </w:p>
    <w:p w:rsidR="00A43196" w:rsidRPr="00757724" w:rsidRDefault="00A43196" w:rsidP="00A43196">
      <w:pPr>
        <w:spacing w:after="24" w:line="228" w:lineRule="auto"/>
        <w:ind w:right="76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          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</w:t>
      </w: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ниципального образования официальной информации;</w:t>
      </w:r>
    </w:p>
    <w:p w:rsidR="00A43196" w:rsidRPr="00757724" w:rsidRDefault="00A43196" w:rsidP="00A43196">
      <w:pPr>
        <w:numPr>
          <w:ilvl w:val="0"/>
          <w:numId w:val="1"/>
        </w:numPr>
        <w:spacing w:after="24" w:line="228" w:lineRule="auto"/>
        <w:ind w:right="76"/>
        <w:contextualSpacing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 w:rsidRPr="0075772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пункт 15 части 1 статьи 35 изложить в следующей редакции:</w:t>
      </w:r>
    </w:p>
    <w:p w:rsidR="00A43196" w:rsidRPr="00757724" w:rsidRDefault="00A43196" w:rsidP="00A43196">
      <w:pPr>
        <w:spacing w:after="24" w:line="228" w:lineRule="auto"/>
        <w:ind w:right="76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757724">
        <w:rPr>
          <w:rFonts w:ascii="Times New Roman" w:eastAsia="Times New Roman" w:hAnsi="Times New Roman"/>
          <w:color w:val="000000"/>
          <w:sz w:val="24"/>
        </w:rPr>
        <w:t xml:space="preserve">           15) организация и осуществление мероприятий </w:t>
      </w:r>
      <w:proofErr w:type="spellStart"/>
      <w:r w:rsidRPr="00757724">
        <w:rPr>
          <w:rFonts w:ascii="Times New Roman" w:eastAsia="Times New Roman" w:hAnsi="Times New Roman"/>
          <w:color w:val="000000"/>
          <w:sz w:val="24"/>
        </w:rPr>
        <w:t>межпоселенческого</w:t>
      </w:r>
      <w:proofErr w:type="spellEnd"/>
      <w:r w:rsidRPr="00757724">
        <w:rPr>
          <w:rFonts w:ascii="Times New Roman" w:eastAsia="Times New Roman" w:hAnsi="Times New Roman"/>
          <w:color w:val="000000"/>
          <w:sz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</w:t>
      </w:r>
      <w:r w:rsidRPr="00757724">
        <w:rPr>
          <w:rFonts w:ascii="Times New Roman" w:eastAsia="Times New Roman" w:hAnsi="Times New Roman"/>
          <w:color w:val="000000"/>
          <w:sz w:val="24"/>
        </w:rPr>
        <w:t>а</w:t>
      </w:r>
      <w:r w:rsidRPr="00757724">
        <w:rPr>
          <w:rFonts w:ascii="Times New Roman" w:eastAsia="Times New Roman" w:hAnsi="Times New Roman"/>
          <w:color w:val="000000"/>
          <w:sz w:val="24"/>
        </w:rPr>
        <w:t>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</w:t>
      </w:r>
      <w:r w:rsidRPr="00757724">
        <w:rPr>
          <w:rFonts w:ascii="Times New Roman" w:eastAsia="Times New Roman" w:hAnsi="Times New Roman"/>
          <w:color w:val="000000"/>
          <w:sz w:val="24"/>
        </w:rPr>
        <w:t>ж</w:t>
      </w:r>
      <w:r w:rsidRPr="00757724">
        <w:rPr>
          <w:rFonts w:ascii="Times New Roman" w:eastAsia="Times New Roman" w:hAnsi="Times New Roman"/>
          <w:color w:val="000000"/>
          <w:sz w:val="24"/>
        </w:rPr>
        <w:t>ной политики;</w:t>
      </w:r>
    </w:p>
    <w:p w:rsidR="00A43196" w:rsidRPr="00757724" w:rsidRDefault="00A43196" w:rsidP="00A43196">
      <w:pPr>
        <w:spacing w:after="24" w:line="228" w:lineRule="auto"/>
        <w:ind w:right="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724">
        <w:rPr>
          <w:rFonts w:ascii="Times New Roman" w:eastAsia="Times New Roman" w:hAnsi="Times New Roman"/>
          <w:color w:val="000000"/>
          <w:sz w:val="24"/>
          <w:szCs w:val="24"/>
        </w:rPr>
        <w:t xml:space="preserve">        4) статью 45 изложить в следующей редакции:</w:t>
      </w:r>
      <w:r w:rsidRPr="0075772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B5236C" wp14:editId="291CD069">
            <wp:extent cx="12700" cy="1270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96" w:rsidRPr="00757724" w:rsidRDefault="00A43196" w:rsidP="00A43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24">
        <w:rPr>
          <w:rFonts w:ascii="Times New Roman" w:hAnsi="Times New Roman"/>
          <w:sz w:val="24"/>
          <w:szCs w:val="24"/>
        </w:rPr>
        <w:t xml:space="preserve">        Статья 45. Вступление в силу и обнародование муниципальных правовых актов.</w:t>
      </w:r>
    </w:p>
    <w:p w:rsidR="00A43196" w:rsidRPr="00757724" w:rsidRDefault="00A43196" w:rsidP="00A43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24">
        <w:rPr>
          <w:rFonts w:ascii="Times New Roman" w:hAnsi="Times New Roman"/>
          <w:sz w:val="24"/>
          <w:szCs w:val="24"/>
        </w:rPr>
        <w:t xml:space="preserve">        1. 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A43196" w:rsidRPr="00757724" w:rsidRDefault="00A43196" w:rsidP="00A43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24">
        <w:rPr>
          <w:rFonts w:ascii="Times New Roman" w:hAnsi="Times New Roman"/>
          <w:sz w:val="24"/>
          <w:szCs w:val="24"/>
        </w:rPr>
        <w:lastRenderedPageBreak/>
        <w:t>Решение Собрания депутатов о бюджете муниципального образования вступает в силу в соответствии с Бюджетным кодексом Российской Федерации.</w:t>
      </w:r>
    </w:p>
    <w:p w:rsidR="00A43196" w:rsidRPr="00757724" w:rsidRDefault="00A43196" w:rsidP="00A43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24">
        <w:rPr>
          <w:rFonts w:ascii="Times New Roman" w:hAnsi="Times New Roman"/>
          <w:sz w:val="24"/>
          <w:szCs w:val="24"/>
        </w:rPr>
        <w:t xml:space="preserve">        2.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</w:t>
      </w:r>
      <w:r w:rsidRPr="00757724">
        <w:rPr>
          <w:rFonts w:ascii="Times New Roman" w:hAnsi="Times New Roman"/>
          <w:sz w:val="24"/>
          <w:szCs w:val="24"/>
        </w:rPr>
        <w:t>и</w:t>
      </w:r>
      <w:r w:rsidRPr="00757724">
        <w:rPr>
          <w:rFonts w:ascii="Times New Roman" w:hAnsi="Times New Roman"/>
          <w:sz w:val="24"/>
          <w:szCs w:val="24"/>
        </w:rPr>
        <w:t>пальное образование, а также соглашения, заключаемые между органами местного сам</w:t>
      </w:r>
      <w:r w:rsidRPr="00757724">
        <w:rPr>
          <w:rFonts w:ascii="Times New Roman" w:hAnsi="Times New Roman"/>
          <w:sz w:val="24"/>
          <w:szCs w:val="24"/>
        </w:rPr>
        <w:t>о</w:t>
      </w:r>
      <w:r w:rsidRPr="00757724">
        <w:rPr>
          <w:rFonts w:ascii="Times New Roman" w:hAnsi="Times New Roman"/>
          <w:sz w:val="24"/>
          <w:szCs w:val="24"/>
        </w:rPr>
        <w:t>управления, вступают в силу после их официального обнародования.</w:t>
      </w:r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       3. Порядок официального обнародования муниципальных правовых актов, в том чи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с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 </w:t>
      </w:r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       4. Официальным опубликованием муниципального правового акта, в том числе с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глашения, заключенного между органами местного самоуправления, считается первая публикация его полного текста в районной газете «Авангард» 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или в печатном средстве «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Барунский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не позднее пятнадцати дней после их подписания главой муниц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(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), если иное не предусмотрено федеральным, республика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ским законодательством, настоящим уставом. </w:t>
      </w:r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ся: </w:t>
      </w:r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1) размещение (вывешивание) муниципального правового акта в местах, доступных для неограниченного круга лиц (в здании Администрации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Республики Калмыкия, в здании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Дома кул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туры);</w:t>
      </w:r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2) размещение на официальном сайте муниципального образования в информацио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«Интернет» </w:t>
      </w:r>
      <w:r w:rsidRPr="007577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hyperlink r:id="rId10" w:tgtFrame="_blank" w:history="1">
        <w:r w:rsidRPr="00757724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barunskoe-r08.gosweb.gosuslugi.ru</w:t>
        </w:r>
      </w:hyperlink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6. </w:t>
      </w:r>
      <w:proofErr w:type="gramStart"/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Перечень периодических печатных изданий, сетевых изданий с указанием доме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н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о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о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вания."</w:t>
      </w:r>
      <w:proofErr w:type="gramEnd"/>
    </w:p>
    <w:p w:rsidR="00A43196" w:rsidRPr="00757724" w:rsidRDefault="00A43196" w:rsidP="00A431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 xml:space="preserve">        7. Тексты муниципальных нормативных правовых актов дополнительно направляю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т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ся для размещения в Федеральном регистре муниципальных нормативных правовых а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к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 xml:space="preserve">тов. </w:t>
      </w:r>
      <w:proofErr w:type="gramStart"/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в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ные правовые акты в Российской Федерации» в информационно-телекоммуникационной сети «Интернет» (</w:t>
      </w:r>
      <w:hyperlink r:id="rId11" w:history="1"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val="en-US" w:eastAsia="ru-RU"/>
          </w:rPr>
          <w:t>http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eastAsia="ru-RU"/>
          </w:rPr>
          <w:t>://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val="en-US" w:eastAsia="ru-RU"/>
          </w:rPr>
          <w:t>pravo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eastAsia="ru-RU"/>
          </w:rPr>
          <w:t>-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val="en-US" w:eastAsia="ru-RU"/>
          </w:rPr>
          <w:t>minjust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eastAsia="ru-RU"/>
          </w:rPr>
          <w:t>.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val="en-US" w:eastAsia="ru-RU"/>
          </w:rPr>
          <w:t>ru</w:t>
        </w:r>
      </w:hyperlink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 xml:space="preserve">, </w:t>
      </w:r>
      <w:hyperlink r:id="rId12" w:history="1">
        <w:proofErr w:type="gramEnd"/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val="en-US" w:eastAsia="ru-RU"/>
          </w:rPr>
          <w:t>http</w:t>
        </w:r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eastAsia="ru-RU"/>
          </w:rPr>
          <w:t>://право-</w:t>
        </w:r>
        <w:proofErr w:type="spellStart"/>
        <w:r w:rsidRPr="00757724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EFEFE"/>
            <w:lang w:eastAsia="ru-RU"/>
          </w:rPr>
          <w:t>минюст.рф</w:t>
        </w:r>
        <w:proofErr w:type="spellEnd"/>
        <w:proofErr w:type="gramStart"/>
      </w:hyperlink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, регистрационный номер и дата его регистрации в качестве сетевого издания:</w:t>
      </w:r>
      <w:proofErr w:type="gramEnd"/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 xml:space="preserve"> </w:t>
      </w:r>
      <w:proofErr w:type="gramStart"/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Эл № ФС77-72471 от 05 марта 2018 г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о</w:t>
      </w:r>
      <w:r w:rsidRPr="00757724">
        <w:rPr>
          <w:rFonts w:ascii="Times New Roman" w:eastAsia="Times New Roman" w:hAnsi="Times New Roman"/>
          <w:color w:val="020C22"/>
          <w:sz w:val="24"/>
          <w:szCs w:val="24"/>
          <w:shd w:val="clear" w:color="auto" w:fill="FEFEFE"/>
          <w:lang w:eastAsia="ru-RU"/>
        </w:rPr>
        <w:t>да).</w:t>
      </w:r>
      <w:proofErr w:type="gramEnd"/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2. Главе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ваний», на государственную регистрацию.</w:t>
      </w:r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3. Опубликовать (обнародовать) настоящее решение после его государственной р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гистрации.</w:t>
      </w:r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757724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решение, за исключением пунктов 2, 3 решения, вступает в силу со дня его официального опубликования (обнародования).</w:t>
      </w:r>
    </w:p>
    <w:p w:rsidR="00A43196" w:rsidRPr="00757724" w:rsidRDefault="00A43196" w:rsidP="00A43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Пункты 2, 3 настоящего решения вступают в силу со дня его подписания. </w:t>
      </w: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образования</w:t>
      </w: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С.Б.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Иванкиев</w:t>
      </w:r>
      <w:proofErr w:type="spellEnd"/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A43196" w:rsidRPr="00757724" w:rsidRDefault="00A43196" w:rsidP="00A43196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A43196" w:rsidRPr="00757724" w:rsidRDefault="00A43196" w:rsidP="00A4319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П.Д. </w:t>
      </w:r>
      <w:proofErr w:type="spellStart"/>
      <w:r w:rsidRPr="00757724"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</w:p>
    <w:p w:rsidR="00A43196" w:rsidRPr="00757724" w:rsidRDefault="00A43196" w:rsidP="00A431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A43196" w:rsidRPr="00757724" w:rsidRDefault="00A43196" w:rsidP="00A43196">
      <w:pPr>
        <w:rPr>
          <w:rFonts w:ascii="Times New Roman" w:hAnsi="Times New Roman"/>
          <w:sz w:val="24"/>
          <w:szCs w:val="24"/>
        </w:rPr>
      </w:pPr>
    </w:p>
    <w:p w:rsidR="001F08AB" w:rsidRDefault="001F08AB">
      <w:bookmarkStart w:id="0" w:name="_GoBack"/>
      <w:bookmarkEnd w:id="0"/>
    </w:p>
    <w:sectPr w:rsidR="001F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AB"/>
    <w:rsid w:val="001F08AB"/>
    <w:rsid w:val="00A4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runskoe-r08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2024-05-29T08:10:00Z</dcterms:created>
  <dcterms:modified xsi:type="dcterms:W3CDTF">2024-05-29T08:10:00Z</dcterms:modified>
</cp:coreProperties>
</file>