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635C2A" w:rsidRPr="004776B3" w:rsidTr="0055133C">
        <w:tc>
          <w:tcPr>
            <w:tcW w:w="4041" w:type="dxa"/>
            <w:vAlign w:val="center"/>
          </w:tcPr>
          <w:p w:rsidR="00635C2A" w:rsidRPr="004776B3" w:rsidRDefault="00635C2A" w:rsidP="0055133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ХАЛЬМГ ТАНГЧИН</w:t>
            </w:r>
          </w:p>
          <w:p w:rsidR="00635C2A" w:rsidRPr="004776B3" w:rsidRDefault="00635C2A" w:rsidP="0055133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 СЕЛӘНӘ</w:t>
            </w:r>
          </w:p>
          <w:p w:rsidR="00635C2A" w:rsidRPr="004776B3" w:rsidRDefault="00635C2A" w:rsidP="0055133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 Б</w:t>
            </w: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</w:t>
            </w: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РДӘЦИН </w:t>
            </w:r>
          </w:p>
          <w:p w:rsidR="00635C2A" w:rsidRPr="004776B3" w:rsidRDefault="00635C2A" w:rsidP="0055133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АДМИНИСТРАЦИН ТОГТАВР</w:t>
            </w:r>
          </w:p>
          <w:p w:rsidR="00635C2A" w:rsidRPr="004776B3" w:rsidRDefault="00635C2A" w:rsidP="0055133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635C2A" w:rsidRPr="004776B3" w:rsidRDefault="00635C2A" w:rsidP="0055133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776B3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965F7E9" wp14:editId="77E45645">
                  <wp:extent cx="8667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635C2A" w:rsidRPr="004776B3" w:rsidRDefault="00635C2A" w:rsidP="0055133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ГЛАВА  АДМИНИСТРАЦИИ</w:t>
            </w:r>
          </w:p>
          <w:p w:rsidR="00635C2A" w:rsidRPr="004776B3" w:rsidRDefault="00635C2A" w:rsidP="0055133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БАРУНСКОГО  СЕЛЬСКОГО</w:t>
            </w:r>
          </w:p>
          <w:p w:rsidR="00635C2A" w:rsidRPr="004776B3" w:rsidRDefault="00635C2A" w:rsidP="0055133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635C2A" w:rsidRPr="004776B3" w:rsidRDefault="00635C2A" w:rsidP="0055133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635C2A" w:rsidRPr="004776B3" w:rsidRDefault="00635C2A" w:rsidP="0055133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635C2A" w:rsidRPr="004776B3" w:rsidRDefault="00635C2A" w:rsidP="00635C2A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776B3">
        <w:rPr>
          <w:rFonts w:ascii="Times New Roman" w:eastAsia="Calibri" w:hAnsi="Times New Roman" w:cs="Times New Roman"/>
          <w:sz w:val="16"/>
          <w:szCs w:val="16"/>
        </w:rPr>
        <w:t>359317, Республика Калмыкия,  п. Барун  Юстинского района,  ул. Советская, 24  код /847 44/, тел. 99140</w:t>
      </w:r>
    </w:p>
    <w:p w:rsidR="00635C2A" w:rsidRPr="004776B3" w:rsidRDefault="00635C2A" w:rsidP="00635C2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76B3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635C2A" w:rsidRPr="004776B3" w:rsidRDefault="00635C2A" w:rsidP="00635C2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03</w:t>
      </w:r>
      <w:r w:rsidRPr="004776B3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4776B3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4776B3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776B3">
        <w:rPr>
          <w:rFonts w:ascii="Times New Roman" w:eastAsia="Calibri" w:hAnsi="Times New Roman" w:cs="Times New Roman"/>
          <w:sz w:val="24"/>
          <w:szCs w:val="24"/>
        </w:rPr>
        <w:t xml:space="preserve">         № 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4776B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п. Барун</w:t>
      </w:r>
    </w:p>
    <w:p w:rsidR="00635C2A" w:rsidRDefault="00635C2A" w:rsidP="00635C2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89" w:type="dxa"/>
        <w:jc w:val="right"/>
        <w:tblInd w:w="109" w:type="dxa"/>
        <w:tblLook w:val="04A0" w:firstRow="1" w:lastRow="0" w:firstColumn="1" w:lastColumn="0" w:noHBand="0" w:noVBand="1"/>
      </w:tblPr>
      <w:tblGrid>
        <w:gridCol w:w="9289"/>
      </w:tblGrid>
      <w:tr w:rsidR="00635C2A" w:rsidRPr="00112B3E" w:rsidTr="0055133C">
        <w:trPr>
          <w:trHeight w:val="1209"/>
          <w:jc w:val="right"/>
        </w:trPr>
        <w:tc>
          <w:tcPr>
            <w:tcW w:w="9289" w:type="dxa"/>
          </w:tcPr>
          <w:p w:rsidR="00635C2A" w:rsidRPr="00112B3E" w:rsidRDefault="00635C2A" w:rsidP="0055133C">
            <w:pPr>
              <w:widowControl w:val="0"/>
              <w:suppressAutoHyphens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12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источниках наружного противопожарного водоснабжения </w:t>
            </w:r>
          </w:p>
          <w:p w:rsidR="00635C2A" w:rsidRPr="00112B3E" w:rsidRDefault="00635C2A" w:rsidP="0055133C">
            <w:pPr>
              <w:widowControl w:val="0"/>
              <w:suppressAutoHyphens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12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целей пожаротушения, расположенных в населенных пунктах </w:t>
            </w:r>
          </w:p>
          <w:p w:rsidR="00635C2A" w:rsidRPr="00112B3E" w:rsidRDefault="00635C2A" w:rsidP="0055133C">
            <w:pPr>
              <w:widowControl w:val="0"/>
              <w:suppressAutoHyphens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12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на прилегающих к ним территориях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Барунского</w:t>
            </w:r>
            <w:r w:rsidRPr="00112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муниципального образования Республики Калмыкия</w:t>
            </w:r>
            <w:bookmarkStart w:id="0" w:name="_Hlk104472708"/>
            <w:bookmarkEnd w:id="0"/>
          </w:p>
          <w:p w:rsidR="00635C2A" w:rsidRPr="00112B3E" w:rsidRDefault="00635C2A" w:rsidP="0055133C">
            <w:pPr>
              <w:suppressAutoHyphens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35C2A" w:rsidRPr="00112B3E" w:rsidRDefault="00635C2A" w:rsidP="00635C2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635C2A" w:rsidRDefault="00635C2A" w:rsidP="00635C2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В соответствии с Федеральными законами от 22 июля 2008 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123-Ф3 "Технический регламент о требованиях пожарной безопасности", от 21 декабря 1994 г. 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69-ФЗ "О пожарной безопасности", </w:t>
      </w:r>
      <w:r w:rsidRPr="00112B3E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 от 16.09.2020 №1479 «Об утверждении Правил противопожарного режима в Российской Федерации»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в целях обеспечения пожарной безопасности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Барунского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сельского муниципального образования Республики Калмыкия, активизации работы по приведению наружного противопожарного водоснабжения в соответствие с нормами и правилами, а также создания в целях пожаротушения условий для забора в любое время года воды из источников наружного противопожарного водоснабжения, </w:t>
      </w:r>
      <w:r w:rsidRPr="00112B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администрация 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Барунского</w:t>
      </w:r>
      <w:r w:rsidRPr="00112B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сельского муниципального образования </w:t>
      </w:r>
      <w:bookmarkStart w:id="1" w:name="_Hlk104473390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112B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еспублики Калмыкия </w:t>
      </w:r>
      <w:bookmarkEnd w:id="1"/>
    </w:p>
    <w:p w:rsidR="00635C2A" w:rsidRPr="00112B3E" w:rsidRDefault="00635C2A" w:rsidP="00635C2A">
      <w:pPr>
        <w:suppressAutoHyphens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ПОСТАНОВЛЯЕТ</w:t>
      </w:r>
      <w:r w:rsidRPr="00112B3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:</w:t>
      </w:r>
    </w:p>
    <w:p w:rsidR="00635C2A" w:rsidRPr="00112B3E" w:rsidRDefault="00635C2A" w:rsidP="00635C2A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5C2A" w:rsidRPr="00112B3E" w:rsidRDefault="00635C2A" w:rsidP="00635C2A">
      <w:pPr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Утвердить порядок содержания и эксплуатации источников наружного противопожарного водоснабжения в границах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Барунского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муниципального образования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Республики Калмыкия согласно приложению 1.</w:t>
      </w:r>
    </w:p>
    <w:p w:rsidR="00635C2A" w:rsidRPr="00112B3E" w:rsidRDefault="00635C2A" w:rsidP="00635C2A">
      <w:pPr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Утвердить перечень источников наружного противопожарного водоснабжения в населенных пунктах и на прилегающих к ним территориях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Барунского сельского муниципального образования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Республики Калмыкия области согласно приложению 2.</w:t>
      </w:r>
    </w:p>
    <w:p w:rsidR="00635C2A" w:rsidRPr="00112B3E" w:rsidRDefault="00635C2A" w:rsidP="00635C2A">
      <w:pPr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Барунского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сельского муниципального образования:</w:t>
      </w:r>
    </w:p>
    <w:p w:rsidR="00635C2A" w:rsidRPr="00112B3E" w:rsidRDefault="00635C2A" w:rsidP="00635C2A">
      <w:pPr>
        <w:shd w:val="clear" w:color="auto" w:fill="FFFFFF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3.1. поддерживать имеющиеся на территории поселения водоемы согласно приложению 2 в постоянной готовности к забору воды пожарной техникой для тушения пожаров, для чего в сметах расходов планировать финансирование мероприятий на эти цели;</w:t>
      </w:r>
    </w:p>
    <w:p w:rsidR="00635C2A" w:rsidRPr="00112B3E" w:rsidRDefault="00635C2A" w:rsidP="00635C2A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3.2. Два раза в год (весной – с 01 апреля по 01 июня и осенью – с 01 сентября по 01 ноября) проводить совместно с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ПСЧ 1 ПСО ГПС ФПС ГУ МЧС России по Республике Калмыкия, комиссионное обследование (проверку) средств наружного противопожарного водоснабжения на территории поселения и представлять результаты проверок в сроки до 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20 июня и 20 ноября в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ПСЧ 1 ПСО ГПС ФПС ГУ МЧС России по Республике Калмыкия и в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Барунского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сельского муниципального образования. Принимать своевременные меры по ремонту и восстановлению неисправных источников противопожарного водоснабжения, обеспечить установку на видных местах указателей установленного образца.</w:t>
      </w:r>
    </w:p>
    <w:p w:rsidR="00635C2A" w:rsidRPr="00112B3E" w:rsidRDefault="00635C2A" w:rsidP="00635C2A">
      <w:pPr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Обеспечить действенный контроль в вопросах обеспечения объектов,</w:t>
      </w:r>
      <w:r w:rsidRPr="00112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населенных пунктов наружным противопожарным водоснабжением.</w:t>
      </w:r>
    </w:p>
    <w:p w:rsidR="00635C2A" w:rsidRPr="00112B3E" w:rsidRDefault="00635C2A" w:rsidP="00635C2A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112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постановление подлежит официальному обнародованию, а также размещению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Барунского</w:t>
      </w:r>
      <w:r w:rsidRPr="00112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муниципального образования Республики Калмыкия в информационно-телекоммуникационной сети «Интернет».</w:t>
      </w:r>
    </w:p>
    <w:p w:rsidR="00635C2A" w:rsidRPr="00112B3E" w:rsidRDefault="00635C2A" w:rsidP="00635C2A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112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за исполнением постановления оставляю за собой.</w:t>
      </w:r>
    </w:p>
    <w:p w:rsidR="00635C2A" w:rsidRPr="00112B3E" w:rsidRDefault="00635C2A" w:rsidP="00635C2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635C2A" w:rsidRPr="00112B3E" w:rsidRDefault="00635C2A" w:rsidP="00635C2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635C2A" w:rsidRPr="00112B3E" w:rsidRDefault="00635C2A" w:rsidP="00635C2A">
      <w:pPr>
        <w:suppressAutoHyphens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5C2A" w:rsidRDefault="00635C2A" w:rsidP="00635C2A">
      <w:pPr>
        <w:pStyle w:val="a3"/>
        <w:spacing w:before="0" w:beforeAutospacing="0" w:after="0" w:afterAutospacing="0"/>
        <w:rPr>
          <w:color w:val="000000"/>
        </w:rPr>
      </w:pPr>
      <w:r w:rsidRPr="00B04828">
        <w:rPr>
          <w:color w:val="000000"/>
        </w:rPr>
        <w:t xml:space="preserve">Глава </w:t>
      </w:r>
      <w:r>
        <w:rPr>
          <w:color w:val="000000"/>
        </w:rPr>
        <w:t>Барунского сельского</w:t>
      </w:r>
    </w:p>
    <w:p w:rsidR="00635C2A" w:rsidRDefault="00635C2A" w:rsidP="00635C2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муниципального образования </w:t>
      </w:r>
    </w:p>
    <w:p w:rsidR="00635C2A" w:rsidRPr="00B04828" w:rsidRDefault="00635C2A" w:rsidP="00635C2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Республики Калмыкия</w:t>
      </w:r>
      <w:r w:rsidRPr="00B04828">
        <w:rPr>
          <w:color w:val="000000"/>
        </w:rPr>
        <w:t xml:space="preserve">                                                                                   </w:t>
      </w:r>
      <w:r>
        <w:rPr>
          <w:color w:val="000000"/>
        </w:rPr>
        <w:t>П.Д. Артаев</w:t>
      </w:r>
    </w:p>
    <w:p w:rsidR="00635C2A" w:rsidRDefault="00635C2A" w:rsidP="00635C2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35C2A" w:rsidRPr="00112B3E" w:rsidRDefault="00635C2A" w:rsidP="00635C2A">
      <w:p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C2A" w:rsidRPr="00112B3E" w:rsidRDefault="00635C2A" w:rsidP="00635C2A">
      <w:p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C2A" w:rsidRPr="00112B3E" w:rsidRDefault="00635C2A" w:rsidP="00635C2A">
      <w:p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C2A" w:rsidRPr="00112B3E" w:rsidRDefault="00635C2A" w:rsidP="00635C2A">
      <w:p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C2A" w:rsidRPr="00112B3E" w:rsidRDefault="00635C2A" w:rsidP="00635C2A">
      <w:pPr>
        <w:suppressAutoHyphens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35C2A" w:rsidRPr="00112B3E" w:rsidRDefault="00635C2A" w:rsidP="00635C2A">
      <w:pPr>
        <w:suppressAutoHyphens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35C2A" w:rsidRPr="00112B3E" w:rsidRDefault="00635C2A" w:rsidP="00635C2A">
      <w:pPr>
        <w:suppressAutoHyphens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35C2A" w:rsidRPr="00112B3E" w:rsidRDefault="00635C2A" w:rsidP="00635C2A">
      <w:pPr>
        <w:suppressAutoHyphens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35C2A" w:rsidRPr="00112B3E" w:rsidRDefault="00635C2A" w:rsidP="00635C2A">
      <w:pPr>
        <w:suppressAutoHyphens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35C2A" w:rsidRPr="00112B3E" w:rsidRDefault="00635C2A" w:rsidP="00635C2A">
      <w:pPr>
        <w:suppressAutoHyphens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35C2A" w:rsidRPr="00112B3E" w:rsidRDefault="00635C2A" w:rsidP="00635C2A">
      <w:pPr>
        <w:suppressAutoHyphens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35C2A" w:rsidRPr="00112B3E" w:rsidRDefault="00635C2A" w:rsidP="00635C2A">
      <w:pPr>
        <w:suppressAutoHyphens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35C2A" w:rsidRPr="00112B3E" w:rsidRDefault="00635C2A" w:rsidP="00635C2A">
      <w:pPr>
        <w:suppressAutoHyphens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35C2A" w:rsidRPr="00112B3E" w:rsidRDefault="00635C2A" w:rsidP="00635C2A">
      <w:pPr>
        <w:suppressAutoHyphens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35C2A" w:rsidRPr="00112B3E" w:rsidRDefault="00635C2A" w:rsidP="00635C2A">
      <w:pPr>
        <w:suppressAutoHyphens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35C2A" w:rsidRDefault="00635C2A" w:rsidP="00635C2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C2A" w:rsidRDefault="00635C2A" w:rsidP="00635C2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C2A" w:rsidRDefault="00635C2A" w:rsidP="00635C2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C2A" w:rsidRDefault="00635C2A" w:rsidP="00635C2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C2A" w:rsidRDefault="00635C2A" w:rsidP="00635C2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C2A" w:rsidRPr="00112B3E" w:rsidRDefault="00635C2A" w:rsidP="00635C2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635C2A" w:rsidRPr="00112B3E" w:rsidRDefault="00635C2A" w:rsidP="00635C2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</w:t>
      </w:r>
    </w:p>
    <w:p w:rsidR="00635C2A" w:rsidRPr="00112B3E" w:rsidRDefault="00635C2A" w:rsidP="00635C2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</w:t>
      </w:r>
    </w:p>
    <w:p w:rsidR="00635C2A" w:rsidRPr="00112B3E" w:rsidRDefault="00635C2A" w:rsidP="00635C2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03.06.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2022г.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635C2A" w:rsidRPr="00112B3E" w:rsidRDefault="00635C2A" w:rsidP="00635C2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</w:t>
      </w:r>
    </w:p>
    <w:p w:rsidR="00635C2A" w:rsidRPr="00112B3E" w:rsidRDefault="00635C2A" w:rsidP="00635C2A">
      <w:pPr>
        <w:suppressAutoHyphens/>
        <w:spacing w:after="0" w:line="240" w:lineRule="auto"/>
        <w:ind w:left="558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C2A" w:rsidRPr="00112B3E" w:rsidRDefault="00635C2A" w:rsidP="00635C2A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635C2A" w:rsidRPr="00112B3E" w:rsidRDefault="00635C2A" w:rsidP="00635C2A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содержания и эксплуатации источников наружного противопожарного водоснабжения в границах населенных пунктов и прилегающих к ним территориях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Барунского</w:t>
      </w:r>
      <w:r w:rsidRPr="00112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муниципального образования  Республики Калмыкия </w:t>
      </w:r>
    </w:p>
    <w:p w:rsidR="00635C2A" w:rsidRPr="00112B3E" w:rsidRDefault="00635C2A" w:rsidP="00635C2A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5C2A" w:rsidRPr="00112B3E" w:rsidRDefault="00635C2A" w:rsidP="00635C2A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5C2A" w:rsidRPr="00112B3E" w:rsidRDefault="00635C2A" w:rsidP="00635C2A">
      <w:pPr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635C2A" w:rsidRPr="00112B3E" w:rsidRDefault="00635C2A" w:rsidP="00635C2A">
      <w:pPr>
        <w:numPr>
          <w:ilvl w:val="1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содержания и эксплуатации источников наружного противопожарного водоснабжения в границах населенных пунктов и прилегающих к ним территориях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(далее - Порядок) разработан в соответствии с Федеральными законами от 22.07.2008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123-ФЗ "Технический регламент о требованиях пожарной безопасности", от 21.12.1994 № 69-ФЗ "О пожарной безопасности", </w:t>
      </w:r>
      <w:r w:rsidRPr="00112B3E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 от 16.09.2020 №1479 «Об утверждении Правил противопожарного режима в Российской Федерации».</w:t>
      </w:r>
    </w:p>
    <w:p w:rsidR="00635C2A" w:rsidRPr="00112B3E" w:rsidRDefault="00635C2A" w:rsidP="00635C2A">
      <w:pPr>
        <w:numPr>
          <w:ilvl w:val="1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применяются следующие понятия и сокращения:</w:t>
      </w:r>
    </w:p>
    <w:p w:rsidR="00635C2A" w:rsidRPr="00112B3E" w:rsidRDefault="00635C2A" w:rsidP="00635C2A">
      <w:pPr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наружного противопожарного водоснабжения 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 - источники ППВ) - наружные водопроводные сети с пожарными гидрантами, противопожарные резервуары и водные объекты, используемые для целей пожаротушения;</w:t>
      </w:r>
    </w:p>
    <w:p w:rsidR="00635C2A" w:rsidRPr="00112B3E" w:rsidRDefault="00635C2A" w:rsidP="00635C2A">
      <w:pPr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пожарный гидрант - устройство для отбора воды из водопроводной сети на цели пожаротушения с помощью пожарной колонки;</w:t>
      </w:r>
    </w:p>
    <w:p w:rsidR="00635C2A" w:rsidRPr="00112B3E" w:rsidRDefault="00635C2A" w:rsidP="00635C2A">
      <w:pPr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противопожарное водоснабжение - комплекс инженерно-технических сооружений, предназначенных для забора и транспортировки воды, хранения ее запасов и использования для целей пожаротушения;</w:t>
      </w:r>
    </w:p>
    <w:p w:rsidR="00635C2A" w:rsidRPr="00112B3E" w:rsidRDefault="00635C2A" w:rsidP="00635C2A">
      <w:pPr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пожаротушение - тушение пожаров, заправка пожарных автоцистерн, пожарно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-тактические учения и занятия, оперативно-тактическое изучение района выезда, проверка (обследование) работоспособности источников ППВ;</w:t>
      </w:r>
    </w:p>
    <w:p w:rsidR="00635C2A" w:rsidRPr="00112B3E" w:rsidRDefault="00635C2A" w:rsidP="00635C2A">
      <w:pPr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 выезда - территория, на которой силами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ПСЧ 1 ПСО ГПС ФПС ГУ МЧС России по Республике Калмыкия (далее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ПСЧ) или иными организациями, имеющими лицензию на право проведения данного вида работ, осуществляется тушение пожаров.</w:t>
      </w:r>
    </w:p>
    <w:p w:rsidR="00635C2A" w:rsidRPr="00112B3E" w:rsidRDefault="00635C2A" w:rsidP="00635C2A">
      <w:pPr>
        <w:numPr>
          <w:ilvl w:val="1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предназначен для использования при определении взаимоотношений между органом местного самоуправления - муниципальным образованием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Барунское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СМО), иными предприятиями, учреждениями и организациями независимо от ведомственной принадлежности и организационно-правовой формы собственности (далее - организации), имеющими в собственности, хозяйственном ведении или оперативном управлении источники ППВ, и силами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ПСЧ и применяется в целях упорядочения содержания и эксплуатации источников ППВ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образования.</w:t>
      </w:r>
    </w:p>
    <w:p w:rsidR="00635C2A" w:rsidRPr="00112B3E" w:rsidRDefault="00635C2A" w:rsidP="00635C2A">
      <w:pPr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bookmark1"/>
      <w:r w:rsidRPr="00112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и эксплуатация источников ППВ</w:t>
      </w:r>
      <w:bookmarkEnd w:id="2"/>
    </w:p>
    <w:p w:rsidR="00635C2A" w:rsidRPr="00112B3E" w:rsidRDefault="00635C2A" w:rsidP="00635C2A">
      <w:pPr>
        <w:numPr>
          <w:ilvl w:val="1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эксплуатация источников ППВ - комплекс организационно-правовых, финансовых и инженерно-технических мер, предусматривающих:</w:t>
      </w:r>
    </w:p>
    <w:p w:rsidR="00635C2A" w:rsidRPr="00112B3E" w:rsidRDefault="00635C2A" w:rsidP="00635C2A">
      <w:pPr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эксплуатацию источников ППВ в соответствии с нормативными документами;</w:t>
      </w:r>
    </w:p>
    <w:p w:rsidR="00635C2A" w:rsidRPr="00112B3E" w:rsidRDefault="00635C2A" w:rsidP="00635C2A">
      <w:pPr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 по содержанию и ремонтно-профилактическим работам;</w:t>
      </w:r>
    </w:p>
    <w:p w:rsidR="00635C2A" w:rsidRPr="00112B3E" w:rsidRDefault="00635C2A" w:rsidP="00635C2A">
      <w:pPr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возможность беспрепятственного доступа к источникам ППВ сил и средств подразделений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ПСЧ или других организаций, осуществляющих тушение пожаров;</w:t>
      </w:r>
    </w:p>
    <w:p w:rsidR="00635C2A" w:rsidRPr="00112B3E" w:rsidRDefault="00635C2A" w:rsidP="00635C2A">
      <w:pPr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работоспособности и поддержание в исправном состоянии, позволяющем использовать источники ППВ для целей пожаротушения в любое время года;</w:t>
      </w:r>
    </w:p>
    <w:p w:rsidR="00635C2A" w:rsidRPr="00112B3E" w:rsidRDefault="00635C2A" w:rsidP="00635C2A">
      <w:pPr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установку соответствующих указателей источников ППВ согласно требованиям нормативных документов по пожарной безопасности;</w:t>
      </w:r>
    </w:p>
    <w:p w:rsidR="00635C2A" w:rsidRPr="00112B3E" w:rsidRDefault="00635C2A" w:rsidP="00635C2A">
      <w:pPr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наружное освещение указателей в темное время суток для быстрого нахождения источников ППВ (если указатели выполнены не в светоотражающем исполнении);</w:t>
      </w:r>
    </w:p>
    <w:p w:rsidR="00635C2A" w:rsidRPr="00112B3E" w:rsidRDefault="00635C2A" w:rsidP="00635C2A">
      <w:pPr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очистку мест размещения источников ППВ от мусора, снега и наледи;</w:t>
      </w:r>
    </w:p>
    <w:p w:rsidR="00635C2A" w:rsidRPr="00112B3E" w:rsidRDefault="00635C2A" w:rsidP="00635C2A">
      <w:pPr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по подготовке источников ППВ к эксплуатации в условиях отрицательных температур;</w:t>
      </w:r>
    </w:p>
    <w:p w:rsidR="00635C2A" w:rsidRPr="00112B3E" w:rsidRDefault="00635C2A" w:rsidP="00635C2A">
      <w:pPr>
        <w:numPr>
          <w:ilvl w:val="1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боненты, организации, имеющие в собственности, хозяйственном ведении или оперативном управлении источники 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635C2A" w:rsidRPr="00112B3E" w:rsidRDefault="00635C2A" w:rsidP="00635C2A">
      <w:pPr>
        <w:numPr>
          <w:ilvl w:val="1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источников ППВ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и характеристики определяются в соответствии с требованиями: 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Свода правил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 8.13130.2009 "Системы противопожарной защиты. Источники наружного противопожарного водоснабжения. Требования пожарной безопасности", П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равил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противопожарного режима в Российской Федерации, СНиП 2.04.02-84 "Водоснабжение. Наружные сети и сооружения".</w:t>
      </w:r>
    </w:p>
    <w:p w:rsidR="00635C2A" w:rsidRPr="00112B3E" w:rsidRDefault="00635C2A" w:rsidP="00635C2A">
      <w:pPr>
        <w:numPr>
          <w:ilvl w:val="1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Указатели источников ППВ выполняются в соответствии с требованиями 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ГОСТ Р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12.4.026-2001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испытания" (утвержден постановлением Госстандарта России от 19.09.2001 № 387-ст). Установка указателей источников ППВ возлагается на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образования, абонента, иную организацию, имеющую в собственности, хозяйственном ведении или оперативном управлении источники ППВ.</w:t>
      </w:r>
    </w:p>
    <w:p w:rsidR="00635C2A" w:rsidRPr="00112B3E" w:rsidRDefault="00635C2A" w:rsidP="00635C2A">
      <w:pPr>
        <w:numPr>
          <w:ilvl w:val="1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Пожарные гидранты, разрешается использовать только для целей пожаротушения.</w:t>
      </w:r>
    </w:p>
    <w:p w:rsidR="00635C2A" w:rsidRPr="00112B3E" w:rsidRDefault="00635C2A" w:rsidP="00635C2A">
      <w:pPr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bookmark2"/>
      <w:r w:rsidRPr="00112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Учет, проверка и испытание источников ППВ</w:t>
      </w:r>
      <w:bookmarkEnd w:id="3"/>
    </w:p>
    <w:p w:rsidR="00635C2A" w:rsidRPr="00112B3E" w:rsidRDefault="00635C2A" w:rsidP="00635C2A">
      <w:pPr>
        <w:numPr>
          <w:ilvl w:val="1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образования, </w:t>
      </w:r>
      <w:r w:rsidRPr="002C59A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абоненты, организации, имеющие в собственности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хозяйственном ведении или оперативном управлении источники ППВ, должны в установленном порядке вести их учет.</w:t>
      </w:r>
    </w:p>
    <w:p w:rsidR="00635C2A" w:rsidRPr="00112B3E" w:rsidRDefault="00635C2A" w:rsidP="00635C2A">
      <w:pPr>
        <w:numPr>
          <w:ilvl w:val="1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учета всех источников ППВ, которые могут быть использованы для целей пожаротушения,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муниципального образования, абоненты, организации, имеющие в собственности, хозяйственном ведении или оперативном управлении источники ППВ, не реже одного раза в пять лет проводят инвентаризацию источников ППВ.</w:t>
      </w:r>
    </w:p>
    <w:p w:rsidR="00635C2A" w:rsidRPr="00112B3E" w:rsidRDefault="00635C2A" w:rsidP="00635C2A">
      <w:pPr>
        <w:numPr>
          <w:ilvl w:val="1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постоянного контроля за наличием и состоянием источников ППВ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образования, абоненты, организации, которые их содержат и эксплуатируют, должны осуществлять их обследование (проверку) и испытание.</w:t>
      </w:r>
    </w:p>
    <w:p w:rsidR="00635C2A" w:rsidRPr="00112B3E" w:rsidRDefault="00635C2A" w:rsidP="00635C2A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и состояние источников ППВ проверяется не менее двух раз в год представителями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образования, абонента, организации, имеющей в собственности, хозяйственном ведении или оперативном управлении источники, совместно с представителями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ПСЧ. Для проверки состояния источников ППВ могут приглашаться представители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СМО.</w:t>
      </w:r>
    </w:p>
    <w:p w:rsidR="00635C2A" w:rsidRPr="00112B3E" w:rsidRDefault="00635C2A" w:rsidP="00635C2A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 (проверки) проводятся в весенний и осенний периоды в дневное время при устойчивых плюсовых температурах воздуха.</w:t>
      </w:r>
    </w:p>
    <w:p w:rsidR="00635C2A" w:rsidRPr="00112B3E" w:rsidRDefault="00635C2A" w:rsidP="00635C2A">
      <w:pPr>
        <w:numPr>
          <w:ilvl w:val="1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образования, абоненты, организации, имеющие в собственности, хозяйственном ведении или оперативном управлении источники 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635C2A" w:rsidRPr="00112B3E" w:rsidRDefault="00635C2A" w:rsidP="00635C2A">
      <w:pPr>
        <w:numPr>
          <w:ilvl w:val="1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ПСЧ в установленном порядке сообщает в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образования, в отделение  надзорной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Юстинского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управления надзорной деятельности и профилактической работы Главного управления МЧС России по Республике Калмыкия, абоненту, организации, имеющей в собственности, хозяйственном ведении или оперативном управлении источники ППВ, обо всех обнаруженных неисправностях и недостатках в организации содержания и эксплуатации источников ППВ, выявленных при их обследовании (проверке), проведении пожарно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-тактических учений и занятий, оперативно-тактическом изучении района выезда.</w:t>
      </w:r>
    </w:p>
    <w:p w:rsidR="00635C2A" w:rsidRPr="00112B3E" w:rsidRDefault="00635C2A" w:rsidP="00635C2A">
      <w:pPr>
        <w:numPr>
          <w:ilvl w:val="1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обследовании (проверке) пожарных гидрантов устанавливаются следующие неисправности (недостатки):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Неисправности (недостатки) исключающие забор воды: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1.  Отсутствие указателя, либо нечёткие надписи на ней:   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1.1. Отсутствие указателя (координатной таблички);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1.2. Не чётко нанесены надписи, цифры на указателе (координатной табличке).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2. </w:t>
      </w:r>
      <w:r w:rsidRPr="00112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Невозможность подъезда: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2.1. Невозможность 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беспрепятственного подъезда к гидранту;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2.2. Отсутствие подъезда.   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3. Невозможность его обнаружения:   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3.1. Засыпан грунтом (мусором и т.п.);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3.2. Завален оборудованием, иными предметами (загромождён автотранспортом и т.п.);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3.3. Под слоем льда (снега);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3.4. Заасфальтирован.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4. Невозможность установить пожарную колонку: 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4.1. Сдвинут колодец;   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4.2. Колодец завален грунтом;  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4.3. Колодец заплыл грязью;  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4.4. Стояк низко расположен;  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4.5. Сбита резьба на стояке;  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4.6. Смещён стояк;   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4.7. Сужены проушины на верхнем фланце;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4.8. Мешают болты на верхнем фланце. 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4. Наличие технических дефектов: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5.1. Заглушен;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5.2. Нет стояка;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5.3. Не закреплён стояк;   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5.4. Стояк забит грунтом;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5.5. Трещина в стояке;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5.6. Нет штока;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5.7. Проворачивается (сорван) шток;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5.8. Шток не провернуть;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5.9. Погнут шток;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5.10. Длинный шток;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5.11. Короткий шток;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5.12. Малый квадрат штока;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5.13. Большой квадрат штока;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5.14. Стёрты грани штока;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5.15. Разбит фланец.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 xml:space="preserve">6. Отключение от магистрали: 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6.1. Отключение от магистрали.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7. Заморожен: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7.1. Заморожен.   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- Неисправности (недостатки), не исключающие забор воды: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1. Дефекты:   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1.1. Указатель (табличка), не соответствует действительности: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а) номер дома;              д) координаты;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б) тип гидранта;           е) плохо видны надписи;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в) тип сети;                   ж) цвет таблички;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г) диаметр сети;   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1.2. Указатель (табличка) выполнен не по ГОСТу;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1.3. Не закрывается (течёт);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1.4. Низкое давление в сети;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1.5. Отсутствует дренаж колодца;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1.6. Нет комплекта;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1.7. Сдвинуто кольцо колодца;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1.8. Нет крышки колодца;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1.9. Нет крышки стояка гидранта;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1.10. В стояке нет затравки (пробки);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1.11. Течь под верхним фланцем;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1.12. Течь под нижним фланцем;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1.13. Вода в стояке (не работает сливное устройство);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1.14. Вода в колодце (нарушена герметичность колодца от проникновения грунтовых вод).   </w:t>
      </w:r>
    </w:p>
    <w:p w:rsidR="00635C2A" w:rsidRPr="00112B3E" w:rsidRDefault="00635C2A" w:rsidP="00635C2A">
      <w:pPr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утепления колодца, в котором установлен пожарный гидрант, при эксплуатации в условиях пониженных температур.</w:t>
      </w:r>
    </w:p>
    <w:p w:rsidR="00635C2A" w:rsidRPr="00112B3E" w:rsidRDefault="00635C2A" w:rsidP="00635C2A">
      <w:pPr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 (табличка) пожарного гидранта установлен не на видном месте, и (или) не освещен в темное время суток (либо выполнен не в светоотражающем исполнении).</w:t>
      </w:r>
    </w:p>
    <w:p w:rsidR="00635C2A" w:rsidRPr="00112B3E" w:rsidRDefault="00635C2A" w:rsidP="00635C2A">
      <w:pPr>
        <w:numPr>
          <w:ilvl w:val="1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(проверка) пожарных гидрантов должна проводиться при выполнении условий:</w:t>
      </w:r>
    </w:p>
    <w:p w:rsidR="00635C2A" w:rsidRPr="00112B3E" w:rsidRDefault="00635C2A" w:rsidP="00635C2A">
      <w:pPr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опробование гидрантов с пуском воды разрешается только при плюсовых температурах наружного воздуха;</w:t>
      </w:r>
    </w:p>
    <w:p w:rsidR="00635C2A" w:rsidRPr="00112B3E" w:rsidRDefault="00635C2A" w:rsidP="00635C2A">
      <w:pPr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отрицательных температурах от 0 до минус 15 градусов допускается только внешний осмотр гидранта без пуска воды;</w:t>
      </w:r>
    </w:p>
    <w:p w:rsidR="00635C2A" w:rsidRPr="00112B3E" w:rsidRDefault="00635C2A" w:rsidP="00635C2A">
      <w:pPr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635C2A" w:rsidRPr="00112B3E" w:rsidRDefault="00635C2A" w:rsidP="00635C2A">
      <w:pPr>
        <w:numPr>
          <w:ilvl w:val="1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обследовании (проверке) водоемов, используемых для забора воды в целях пожаротушения, устанавливаются следующие неисправности (недостатки):</w:t>
      </w:r>
    </w:p>
    <w:p w:rsidR="00635C2A" w:rsidRPr="00112B3E" w:rsidRDefault="00635C2A" w:rsidP="00635C2A">
      <w:pPr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возможность беспрепятственного подъезда к водоему;</w:t>
      </w:r>
    </w:p>
    <w:p w:rsidR="00635C2A" w:rsidRPr="00112B3E" w:rsidRDefault="00635C2A" w:rsidP="00635C2A">
      <w:pPr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указателя (координатной таблички);</w:t>
      </w:r>
    </w:p>
    <w:p w:rsidR="00635C2A" w:rsidRPr="00112B3E" w:rsidRDefault="00635C2A" w:rsidP="00635C2A">
      <w:pPr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чётко нанесены надписи, цифры на указателе (координатной табличке);</w:t>
      </w:r>
    </w:p>
    <w:p w:rsidR="00635C2A" w:rsidRPr="00112B3E" w:rsidRDefault="00635C2A" w:rsidP="00635C2A">
      <w:pPr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площадка перед водоемом для установки пожарных автомобилей для забора воды;</w:t>
      </w:r>
    </w:p>
    <w:p w:rsidR="00635C2A" w:rsidRPr="00112B3E" w:rsidRDefault="00635C2A" w:rsidP="00635C2A">
      <w:pPr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воды в водоеме (в том числе отсутствует приямок);</w:t>
      </w:r>
    </w:p>
    <w:p w:rsidR="00635C2A" w:rsidRPr="00112B3E" w:rsidRDefault="00635C2A" w:rsidP="00635C2A">
      <w:pPr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герметичен (не держит воду);</w:t>
      </w:r>
    </w:p>
    <w:p w:rsidR="00635C2A" w:rsidRPr="00112B3E" w:rsidRDefault="00635C2A" w:rsidP="00635C2A">
      <w:pPr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упорный брус;</w:t>
      </w:r>
    </w:p>
    <w:p w:rsidR="00635C2A" w:rsidRPr="00112B3E" w:rsidRDefault="00635C2A" w:rsidP="00635C2A">
      <w:pPr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закреплён упорный брус;</w:t>
      </w:r>
    </w:p>
    <w:p w:rsidR="00635C2A" w:rsidRPr="00112B3E" w:rsidRDefault="00635C2A" w:rsidP="00635C2A">
      <w:pPr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неисправен (отсутствует) самотёчный колодец;</w:t>
      </w:r>
    </w:p>
    <w:p w:rsidR="00635C2A" w:rsidRPr="00112B3E" w:rsidRDefault="00635C2A" w:rsidP="00635C2A">
      <w:pPr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проруби при отрицательной температуре воздуха (для открытых водоемов) и приспособлений по предотвращению их замерзания.</w:t>
      </w:r>
    </w:p>
    <w:p w:rsidR="00635C2A" w:rsidRPr="00112B3E" w:rsidRDefault="00635C2A" w:rsidP="00635C2A">
      <w:pPr>
        <w:numPr>
          <w:ilvl w:val="1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обследовании (проверке) пирсов с твердым покрытием на водоемах, устанавливаются следующие неисправности (недостатки):</w:t>
      </w:r>
    </w:p>
    <w:p w:rsidR="00635C2A" w:rsidRPr="00112B3E" w:rsidRDefault="00635C2A" w:rsidP="00635C2A">
      <w:pPr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указателя (координатной таблички) пирса;</w:t>
      </w:r>
    </w:p>
    <w:p w:rsidR="00635C2A" w:rsidRPr="00112B3E" w:rsidRDefault="00635C2A" w:rsidP="00635C2A">
      <w:pPr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чётко нанесены надписи, цифры на указателе (координатной табличке);</w:t>
      </w:r>
    </w:p>
    <w:p w:rsidR="00635C2A" w:rsidRPr="00112B3E" w:rsidRDefault="00635C2A" w:rsidP="00635C2A">
      <w:pPr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неисправное состояние несущих конструкций, покрытия (настила), ограждения, упорного бруса и наличие приямка для забора воды;</w:t>
      </w:r>
    </w:p>
    <w:p w:rsidR="00635C2A" w:rsidRPr="00112B3E" w:rsidRDefault="00635C2A" w:rsidP="00635C2A">
      <w:pPr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беспрепятственного подъезда к пирсу;</w:t>
      </w:r>
    </w:p>
    <w:p w:rsidR="00635C2A" w:rsidRPr="00112B3E" w:rsidRDefault="00635C2A" w:rsidP="00635C2A">
      <w:pPr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площадки перед пирсом для разворота пожарной техники.</w:t>
      </w:r>
    </w:p>
    <w:p w:rsidR="00635C2A" w:rsidRPr="00112B3E" w:rsidRDefault="00635C2A" w:rsidP="00635C2A">
      <w:pPr>
        <w:numPr>
          <w:ilvl w:val="1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других источников ППВ устанавливается наличие подъезда и возможность забора воды из них в любое время года.</w:t>
      </w:r>
    </w:p>
    <w:p w:rsidR="00635C2A" w:rsidRPr="00112B3E" w:rsidRDefault="00635C2A" w:rsidP="00635C2A">
      <w:pPr>
        <w:numPr>
          <w:ilvl w:val="1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испытанием источников 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 Испытания должны проводиться в часы максимального водопотребления на хозяйственно-питьевые и производственные нужды.</w:t>
      </w:r>
    </w:p>
    <w:p w:rsidR="00635C2A" w:rsidRPr="00112B3E" w:rsidRDefault="00635C2A" w:rsidP="00635C2A">
      <w:pPr>
        <w:numPr>
          <w:ilvl w:val="1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Испытание источников ППВ проводится в соответствии с установленными методиками.</w:t>
      </w:r>
    </w:p>
    <w:p w:rsidR="00635C2A" w:rsidRPr="00112B3E" w:rsidRDefault="00635C2A" w:rsidP="00635C2A">
      <w:pPr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bookmark3"/>
      <w:r w:rsidRPr="00112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Ремонт и реконструкция источников ППВ</w:t>
      </w:r>
      <w:bookmarkEnd w:id="4"/>
    </w:p>
    <w:p w:rsidR="00635C2A" w:rsidRPr="00112B3E" w:rsidRDefault="00635C2A" w:rsidP="00635C2A">
      <w:pPr>
        <w:numPr>
          <w:ilvl w:val="1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пожарных гидрантов должен быть произведен в течение суток с момента обнаружения неисправности.</w:t>
      </w:r>
    </w:p>
    <w:p w:rsidR="00635C2A" w:rsidRPr="00112B3E" w:rsidRDefault="00635C2A" w:rsidP="00635C2A">
      <w:pPr>
        <w:numPr>
          <w:ilvl w:val="1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характеристики источников ППВ после ремонта и реконструкции должны соответствовать требованиям нормативных документов по пожарной безопасности.</w:t>
      </w:r>
    </w:p>
    <w:p w:rsidR="00635C2A" w:rsidRPr="00112B3E" w:rsidRDefault="00635C2A" w:rsidP="00635C2A">
      <w:pPr>
        <w:numPr>
          <w:ilvl w:val="1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зимний период в исключительных случаях допускается снимать отдельные пожарные гидранты, расположенные в местах с высоким уровнем грунтовых вод. При этом производится обследование гидрантов работниками 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совместно с представителями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ПСЧ и определяются меры по обеспечению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водоснабжением для целей пожаротушения.</w:t>
      </w:r>
    </w:p>
    <w:p w:rsidR="00635C2A" w:rsidRPr="00112B3E" w:rsidRDefault="00635C2A" w:rsidP="00635C2A">
      <w:pPr>
        <w:numPr>
          <w:ilvl w:val="1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Временное снятие пожарных гидрантов с водопроводной сети населенного пункта и объектов допускается в исключительном случае при неисправности, устранение которой не может быть осуществлено без демонтажа пожарного гидранта или его элементов, на срок не более суток.</w:t>
      </w:r>
    </w:p>
    <w:p w:rsidR="00635C2A" w:rsidRPr="00112B3E" w:rsidRDefault="00635C2A" w:rsidP="00635C2A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данного вида работ допускается по предварительному уведомлению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ПСЧ.</w:t>
      </w:r>
    </w:p>
    <w:p w:rsidR="00635C2A" w:rsidRPr="00112B3E" w:rsidRDefault="00635C2A" w:rsidP="00635C2A">
      <w:pPr>
        <w:numPr>
          <w:ilvl w:val="1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сетей водопровода, где отключено более пяти пожарных гидрантов, должен быть произведен, как правило, в течение суток с момента обнаружения неисправности. При более длительных сроках ремонта принима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 обеспечению водоснабжением для целей пожаротушения, о чем должно быть проинформирован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ПСЧ.</w:t>
      </w:r>
    </w:p>
    <w:p w:rsidR="00635C2A" w:rsidRPr="00112B3E" w:rsidRDefault="00635C2A" w:rsidP="00635C2A">
      <w:pPr>
        <w:numPr>
          <w:ilvl w:val="1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6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C59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должны уведомлять подразделения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ПСЧ об обнаруженной неисправности</w:t>
      </w:r>
      <w:r w:rsidRPr="00112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случаях ремонта или замены источников ППВ и об окончании ремонта или замены источников ППВ.</w:t>
      </w:r>
    </w:p>
    <w:p w:rsidR="00635C2A" w:rsidRPr="00112B3E" w:rsidRDefault="00635C2A" w:rsidP="00635C2A">
      <w:pPr>
        <w:numPr>
          <w:ilvl w:val="1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окончании работ по ремонту источников ППВ силы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ПСЧ привлекаются на проверку их состояния.</w:t>
      </w:r>
    </w:p>
    <w:p w:rsidR="00635C2A" w:rsidRPr="00112B3E" w:rsidRDefault="00635C2A" w:rsidP="00635C2A">
      <w:pPr>
        <w:numPr>
          <w:ilvl w:val="1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связанные с монтажом, ремонтом и обслуживанием источников ППВ, должны выполняться в порядке, установленном федеральным законодательством (в том числе организацией, имеющей лицензию на данный вид деятельности).</w:t>
      </w:r>
    </w:p>
    <w:p w:rsidR="00635C2A" w:rsidRPr="00112B3E" w:rsidRDefault="00635C2A" w:rsidP="00635C2A">
      <w:pPr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bookmark5"/>
      <w:r w:rsidRPr="00112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взаимодействия</w:t>
      </w:r>
      <w:bookmarkEnd w:id="5"/>
    </w:p>
    <w:p w:rsidR="00635C2A" w:rsidRPr="00112B3E" w:rsidRDefault="00635C2A" w:rsidP="00635C2A">
      <w:pPr>
        <w:numPr>
          <w:ilvl w:val="1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Вопросы взаимодействия между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образования, абонентами, организациями,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ПСЧ в сфере содержания и эксплуатации источников ППВ регламентируются соглашениями о взаимодействии и (или) договорами.</w:t>
      </w:r>
    </w:p>
    <w:p w:rsidR="00635C2A" w:rsidRPr="00112B3E" w:rsidRDefault="00635C2A" w:rsidP="00635C2A">
      <w:pPr>
        <w:numPr>
          <w:ilvl w:val="1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своевременного решения вопросов по использованию источников ППВ для целей пожаротушения силами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ПСЧ и обеспечения максимальной водоотдачи сетей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образования, абонент или организация разрабатывает план (инструкцию) взаимодействия, учитывающий(ую) конкретные местные условия.</w:t>
      </w:r>
    </w:p>
    <w:p w:rsidR="00635C2A" w:rsidRPr="00112B3E" w:rsidRDefault="00635C2A" w:rsidP="00635C2A">
      <w:pPr>
        <w:numPr>
          <w:ilvl w:val="1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ПСЧ осуществляют проезд на территорию предприятий и организаций для заправки водой в целях тушения пожаров, для контроля состояния источников ППВ в порядке, установленном федеральным законодательством и законодательством Республики Калмыкия.</w:t>
      </w:r>
      <w:r w:rsidRPr="00112B3E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635C2A" w:rsidRPr="00112B3E" w:rsidRDefault="00635C2A" w:rsidP="00635C2A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635C2A" w:rsidRPr="00112B3E" w:rsidRDefault="00635C2A" w:rsidP="00635C2A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</w:t>
      </w:r>
    </w:p>
    <w:p w:rsidR="00635C2A" w:rsidRPr="00112B3E" w:rsidRDefault="00635C2A" w:rsidP="00635C2A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оразования</w:t>
      </w:r>
    </w:p>
    <w:p w:rsidR="00635C2A" w:rsidRPr="00112B3E" w:rsidRDefault="00635C2A" w:rsidP="00635C2A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03.06.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635C2A" w:rsidRPr="00112B3E" w:rsidRDefault="00635C2A" w:rsidP="00635C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C2A" w:rsidRPr="00112B3E" w:rsidRDefault="00635C2A" w:rsidP="00635C2A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635C2A" w:rsidRPr="00112B3E" w:rsidRDefault="00635C2A" w:rsidP="00635C2A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противопожарных резервуаров и водных объектов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Калмыкия, используемых для забора воды в целях пожаротушения</w:t>
      </w:r>
    </w:p>
    <w:p w:rsidR="00635C2A" w:rsidRPr="00112B3E" w:rsidRDefault="00635C2A" w:rsidP="00635C2A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635C2A" w:rsidRPr="00112B3E" w:rsidRDefault="00635C2A" w:rsidP="00635C2A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C2A" w:rsidRPr="00112B3E" w:rsidRDefault="00635C2A" w:rsidP="00635C2A">
      <w:pPr>
        <w:numPr>
          <w:ilvl w:val="0"/>
          <w:numId w:val="3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противопожарных резервуаров</w:t>
      </w:r>
      <w:r w:rsidRPr="001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предназначенных для забора воды в целях пожаротушения </w:t>
      </w:r>
    </w:p>
    <w:tbl>
      <w:tblPr>
        <w:tblW w:w="8472" w:type="dxa"/>
        <w:jc w:val="center"/>
        <w:tblLook w:val="04A0" w:firstRow="1" w:lastRow="0" w:firstColumn="1" w:lastColumn="0" w:noHBand="0" w:noVBand="1"/>
      </w:tblPr>
      <w:tblGrid>
        <w:gridCol w:w="615"/>
        <w:gridCol w:w="2894"/>
        <w:gridCol w:w="4963"/>
      </w:tblGrid>
      <w:tr w:rsidR="00635C2A" w:rsidRPr="00112B3E" w:rsidTr="0055133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C2A" w:rsidRPr="00112B3E" w:rsidRDefault="00635C2A" w:rsidP="0055133C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C2A" w:rsidRPr="00112B3E" w:rsidRDefault="00635C2A" w:rsidP="0055133C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C2A" w:rsidRPr="00112B3E" w:rsidRDefault="00635C2A" w:rsidP="0055133C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</w:tr>
      <w:tr w:rsidR="00635C2A" w:rsidRPr="00112B3E" w:rsidTr="0055133C">
        <w:trPr>
          <w:jc w:val="center"/>
        </w:trPr>
        <w:tc>
          <w:tcPr>
            <w:tcW w:w="8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C2A" w:rsidRPr="00112B3E" w:rsidRDefault="00635C2A" w:rsidP="0055133C">
            <w:pPr>
              <w:suppressAutoHyphens/>
              <w:spacing w:after="0" w:line="240" w:lineRule="auto"/>
              <w:ind w:left="40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5C2A" w:rsidRPr="00112B3E" w:rsidTr="0055133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C2A" w:rsidRPr="00112B3E" w:rsidRDefault="00635C2A" w:rsidP="0055133C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C2A" w:rsidRPr="00112B3E" w:rsidRDefault="00635C2A" w:rsidP="0055133C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Барун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2A" w:rsidRPr="00112B3E" w:rsidRDefault="00635C2A" w:rsidP="0055133C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24</w:t>
            </w:r>
            <w:r w:rsidRPr="0011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5C2A" w:rsidRPr="00112B3E" w:rsidTr="0055133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C2A" w:rsidRPr="00112B3E" w:rsidRDefault="00635C2A" w:rsidP="0055133C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C2A" w:rsidRPr="00112B3E" w:rsidRDefault="00635C2A" w:rsidP="0055133C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2A" w:rsidRPr="00112B3E" w:rsidRDefault="00635C2A" w:rsidP="0055133C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 7</w:t>
            </w:r>
          </w:p>
        </w:tc>
      </w:tr>
    </w:tbl>
    <w:p w:rsidR="00635C2A" w:rsidRPr="00112B3E" w:rsidRDefault="00635C2A" w:rsidP="00635C2A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C2A" w:rsidRPr="00112B3E" w:rsidRDefault="00635C2A" w:rsidP="00635C2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5C2A" w:rsidRPr="00112B3E" w:rsidRDefault="00635C2A" w:rsidP="00635C2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5C2A" w:rsidRPr="00112B3E" w:rsidRDefault="00635C2A" w:rsidP="00635C2A">
      <w:pPr>
        <w:rPr>
          <w:rFonts w:ascii="Times New Roman" w:hAnsi="Times New Roman" w:cs="Times New Roman"/>
          <w:sz w:val="24"/>
          <w:szCs w:val="24"/>
        </w:rPr>
      </w:pPr>
    </w:p>
    <w:p w:rsidR="00635C2A" w:rsidRDefault="00635C2A" w:rsidP="00635C2A">
      <w:pPr>
        <w:rPr>
          <w:rFonts w:ascii="Times New Roman" w:hAnsi="Times New Roman" w:cs="Times New Roman"/>
          <w:sz w:val="24"/>
          <w:szCs w:val="24"/>
        </w:rPr>
      </w:pPr>
    </w:p>
    <w:p w:rsidR="00635C2A" w:rsidRDefault="00635C2A" w:rsidP="00635C2A">
      <w:pPr>
        <w:rPr>
          <w:rFonts w:ascii="Times New Roman" w:hAnsi="Times New Roman" w:cs="Times New Roman"/>
          <w:sz w:val="24"/>
          <w:szCs w:val="24"/>
        </w:rPr>
      </w:pPr>
    </w:p>
    <w:p w:rsidR="00635C2A" w:rsidRDefault="00635C2A" w:rsidP="00635C2A">
      <w:pPr>
        <w:rPr>
          <w:rFonts w:ascii="Times New Roman" w:hAnsi="Times New Roman" w:cs="Times New Roman"/>
          <w:sz w:val="24"/>
          <w:szCs w:val="24"/>
        </w:rPr>
      </w:pPr>
    </w:p>
    <w:p w:rsidR="00635C2A" w:rsidRDefault="00635C2A" w:rsidP="00635C2A">
      <w:pPr>
        <w:rPr>
          <w:rFonts w:ascii="Times New Roman" w:hAnsi="Times New Roman" w:cs="Times New Roman"/>
          <w:sz w:val="24"/>
          <w:szCs w:val="24"/>
        </w:rPr>
      </w:pPr>
    </w:p>
    <w:p w:rsidR="00635C2A" w:rsidRDefault="00635C2A" w:rsidP="00635C2A">
      <w:pPr>
        <w:rPr>
          <w:rFonts w:ascii="Times New Roman" w:hAnsi="Times New Roman" w:cs="Times New Roman"/>
          <w:sz w:val="24"/>
          <w:szCs w:val="24"/>
        </w:rPr>
      </w:pPr>
    </w:p>
    <w:p w:rsidR="00635C2A" w:rsidRDefault="00635C2A" w:rsidP="00635C2A">
      <w:pPr>
        <w:rPr>
          <w:rFonts w:ascii="Times New Roman" w:hAnsi="Times New Roman" w:cs="Times New Roman"/>
          <w:sz w:val="24"/>
          <w:szCs w:val="24"/>
        </w:rPr>
      </w:pPr>
    </w:p>
    <w:p w:rsidR="00635C2A" w:rsidRDefault="00635C2A" w:rsidP="00635C2A">
      <w:pPr>
        <w:rPr>
          <w:rFonts w:ascii="Times New Roman" w:hAnsi="Times New Roman" w:cs="Times New Roman"/>
          <w:sz w:val="24"/>
          <w:szCs w:val="24"/>
        </w:rPr>
      </w:pPr>
    </w:p>
    <w:p w:rsidR="00635C2A" w:rsidRDefault="00635C2A" w:rsidP="00635C2A">
      <w:pPr>
        <w:rPr>
          <w:rFonts w:ascii="Times New Roman" w:hAnsi="Times New Roman" w:cs="Times New Roman"/>
          <w:sz w:val="24"/>
          <w:szCs w:val="24"/>
        </w:rPr>
      </w:pPr>
    </w:p>
    <w:p w:rsidR="00635C2A" w:rsidRDefault="00635C2A" w:rsidP="00635C2A">
      <w:pPr>
        <w:rPr>
          <w:rFonts w:ascii="Times New Roman" w:hAnsi="Times New Roman" w:cs="Times New Roman"/>
          <w:sz w:val="24"/>
          <w:szCs w:val="24"/>
        </w:rPr>
      </w:pPr>
    </w:p>
    <w:p w:rsidR="00635C2A" w:rsidRDefault="00635C2A" w:rsidP="00635C2A">
      <w:pPr>
        <w:rPr>
          <w:rFonts w:ascii="Times New Roman" w:hAnsi="Times New Roman" w:cs="Times New Roman"/>
          <w:sz w:val="24"/>
          <w:szCs w:val="24"/>
        </w:rPr>
      </w:pPr>
    </w:p>
    <w:p w:rsidR="00635C2A" w:rsidRDefault="00635C2A" w:rsidP="00635C2A">
      <w:pPr>
        <w:rPr>
          <w:rFonts w:ascii="Times New Roman" w:hAnsi="Times New Roman" w:cs="Times New Roman"/>
          <w:sz w:val="24"/>
          <w:szCs w:val="24"/>
        </w:rPr>
      </w:pPr>
    </w:p>
    <w:p w:rsidR="00635C2A" w:rsidRDefault="00635C2A" w:rsidP="00635C2A">
      <w:pPr>
        <w:rPr>
          <w:rFonts w:ascii="Times New Roman" w:hAnsi="Times New Roman" w:cs="Times New Roman"/>
          <w:sz w:val="24"/>
          <w:szCs w:val="24"/>
        </w:rPr>
      </w:pPr>
    </w:p>
    <w:p w:rsidR="00635C2A" w:rsidRDefault="00635C2A" w:rsidP="00635C2A">
      <w:pPr>
        <w:rPr>
          <w:rFonts w:ascii="Times New Roman" w:hAnsi="Times New Roman" w:cs="Times New Roman"/>
          <w:sz w:val="24"/>
          <w:szCs w:val="24"/>
        </w:rPr>
      </w:pPr>
    </w:p>
    <w:p w:rsidR="00B304F0" w:rsidRDefault="00B304F0">
      <w:bookmarkStart w:id="6" w:name="_GoBack"/>
      <w:bookmarkEnd w:id="6"/>
    </w:p>
    <w:sectPr w:rsidR="00B3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F6EEE"/>
    <w:multiLevelType w:val="multilevel"/>
    <w:tmpl w:val="E5DEFEC8"/>
    <w:lvl w:ilvl="0">
      <w:start w:val="1"/>
      <w:numFmt w:val="decimal"/>
      <w:lvlText w:val="%1."/>
      <w:lvlJc w:val="left"/>
      <w:pPr>
        <w:ind w:left="400" w:hanging="360"/>
      </w:pPr>
    </w:lvl>
    <w:lvl w:ilvl="1">
      <w:start w:val="1"/>
      <w:numFmt w:val="lowerLetter"/>
      <w:lvlText w:val="%2."/>
      <w:lvlJc w:val="left"/>
      <w:pPr>
        <w:ind w:left="1120" w:hanging="360"/>
      </w:pPr>
    </w:lvl>
    <w:lvl w:ilvl="2">
      <w:start w:val="1"/>
      <w:numFmt w:val="lowerRoman"/>
      <w:lvlText w:val="%3."/>
      <w:lvlJc w:val="right"/>
      <w:pPr>
        <w:ind w:left="1840" w:hanging="180"/>
      </w:pPr>
    </w:lvl>
    <w:lvl w:ilvl="3">
      <w:start w:val="1"/>
      <w:numFmt w:val="decimal"/>
      <w:lvlText w:val="%4."/>
      <w:lvlJc w:val="left"/>
      <w:pPr>
        <w:ind w:left="2560" w:hanging="360"/>
      </w:pPr>
    </w:lvl>
    <w:lvl w:ilvl="4">
      <w:start w:val="1"/>
      <w:numFmt w:val="lowerLetter"/>
      <w:lvlText w:val="%5."/>
      <w:lvlJc w:val="left"/>
      <w:pPr>
        <w:ind w:left="3280" w:hanging="360"/>
      </w:pPr>
    </w:lvl>
    <w:lvl w:ilvl="5">
      <w:start w:val="1"/>
      <w:numFmt w:val="lowerRoman"/>
      <w:lvlText w:val="%6."/>
      <w:lvlJc w:val="right"/>
      <w:pPr>
        <w:ind w:left="4000" w:hanging="180"/>
      </w:pPr>
    </w:lvl>
    <w:lvl w:ilvl="6">
      <w:start w:val="1"/>
      <w:numFmt w:val="decimal"/>
      <w:lvlText w:val="%7."/>
      <w:lvlJc w:val="left"/>
      <w:pPr>
        <w:ind w:left="4720" w:hanging="360"/>
      </w:pPr>
    </w:lvl>
    <w:lvl w:ilvl="7">
      <w:start w:val="1"/>
      <w:numFmt w:val="lowerLetter"/>
      <w:lvlText w:val="%8."/>
      <w:lvlJc w:val="left"/>
      <w:pPr>
        <w:ind w:left="5440" w:hanging="360"/>
      </w:pPr>
    </w:lvl>
    <w:lvl w:ilvl="8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46336518"/>
    <w:multiLevelType w:val="multilevel"/>
    <w:tmpl w:val="442849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9CD7BC0"/>
    <w:multiLevelType w:val="multilevel"/>
    <w:tmpl w:val="A9F225E0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B8610BF"/>
    <w:multiLevelType w:val="multilevel"/>
    <w:tmpl w:val="5CE8A77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ED"/>
    <w:rsid w:val="00635C2A"/>
    <w:rsid w:val="00964EED"/>
    <w:rsid w:val="00B3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2788</Words>
  <Characters>15892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2022-07-27T10:18:00Z</dcterms:created>
  <dcterms:modified xsi:type="dcterms:W3CDTF">2022-07-27T10:18:00Z</dcterms:modified>
</cp:coreProperties>
</file>