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4" w:rsidRPr="006772D4" w:rsidRDefault="00E95741" w:rsidP="00B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="008E75A4" w:rsidRPr="00677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рокуратура </w:t>
      </w:r>
      <w:r w:rsidR="006772D4" w:rsidRPr="00677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района </w:t>
      </w:r>
      <w:r w:rsidR="00876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проверила информацию о нарушениях </w:t>
      </w:r>
      <w:r w:rsidR="00955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прав потребителей коммунальных услуг </w:t>
      </w:r>
      <w:r w:rsidR="008E75A4" w:rsidRPr="006772D4">
        <w:rPr>
          <w:rFonts w:ascii="Times New Roman" w:eastAsia="Times New Roman" w:hAnsi="Times New Roman" w:cs="Times New Roman"/>
          <w:color w:val="FFFFFF"/>
          <w:sz w:val="28"/>
          <w:szCs w:val="28"/>
        </w:rPr>
        <w:t>т</w:t>
      </w:r>
    </w:p>
    <w:p w:rsidR="008E75A4" w:rsidRPr="003F6BFD" w:rsidRDefault="008E75A4" w:rsidP="006772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BFD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3F6BFD" w:rsidRDefault="003F6BFD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Прокуратурой района проверена информация о нарушениях законодательства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 </w:t>
      </w:r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взимани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 с населения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Юстинского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района </w:t>
      </w:r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платы за оказание жилищно-коммунальных услуг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3F6BFD" w:rsidRDefault="003F6BFD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Информация была </w:t>
      </w:r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размещена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социальной сети «</w:t>
      </w:r>
      <w:proofErr w:type="spellStart"/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Вайбер</w:t>
      </w:r>
      <w:proofErr w:type="spellEnd"/>
      <w:r w:rsidRPr="003F6BF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местным жителем, из неё следовало, что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организациями </w:t>
      </w:r>
      <w:bookmarkStart w:id="0" w:name="_GoBack"/>
      <w:bookmarkEnd w:id="0"/>
      <w:r w:rsidR="005643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 населения п. Цаган –Аман взимается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завышенная плата за холодное водоснабжение (вместо 28,13 руб. – 55,31 руб.), </w:t>
      </w:r>
      <w:r w:rsidR="005643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поставку электроэнергии (вместо 4,16 руб. – 4,25 руб.) и </w:t>
      </w:r>
      <w:r w:rsidR="005643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вывоз твердых бытовых отходов (вместо 74,40 руб. – 86,99 руб.). </w:t>
      </w:r>
    </w:p>
    <w:p w:rsidR="00876361" w:rsidRDefault="00876361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Разъясняю, </w:t>
      </w:r>
      <w:r w:rsidR="005643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что размер коммунальной платы за поставленные коммунальные ресурсы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рассчитывается на основании соответствующих тарифов, которые утверждает специализированный орган.  </w:t>
      </w:r>
    </w:p>
    <w:p w:rsidR="00876361" w:rsidRDefault="00876361" w:rsidP="00876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>
        <w:rPr>
          <w:rFonts w:ascii="Times New Roman" w:hAnsi="Times New Roman" w:cs="Times New Roman"/>
          <w:sz w:val="28"/>
          <w:szCs w:val="28"/>
        </w:rPr>
        <w:t xml:space="preserve">риказом Региональной службы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тарифам Республики Калмыкия от 28 ноября 2022 года №98-П/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сфере водоснабжения и водоотведения для МУП «Тепловик», осуществляющего холодное водоснабжение населения п. Цаган – Аман, установлен тариф на 12 месяцев 2023 года в </w:t>
      </w:r>
      <w:r w:rsidRPr="00BD11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размере </w:t>
      </w:r>
      <w:r w:rsidRPr="00876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55,31 руб. за 1</w:t>
      </w:r>
      <w:r w:rsidRPr="00876361">
        <w:rPr>
          <w:rFonts w:ascii="Times New Roman" w:hAnsi="Times New Roman" w:cs="Times New Roman"/>
          <w:b/>
          <w:sz w:val="28"/>
          <w:szCs w:val="28"/>
        </w:rPr>
        <w:t xml:space="preserve"> м3.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61" w:rsidRPr="00876361" w:rsidRDefault="00876361" w:rsidP="00876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службы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тарифам Республики Калмыкия от 22 ноября 2022 года №88-П/Э утвержден тариф на электрическую энергию, поставляемую населению Республики Калмыкия с 1 декабря 2022 года января по 31 декабря 2023 года для граждан, проживающих в сельских населенных пунктах, в размере </w:t>
      </w:r>
      <w:r w:rsidRPr="00876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4,25 руб. за 1 кВт/ч. </w:t>
      </w:r>
    </w:p>
    <w:p w:rsidR="00E90DD3" w:rsidRDefault="00876361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</w:t>
      </w:r>
      <w:r w:rsidR="00E90D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азмер коммунальной платы за вывоз твёрдых бытовых отходов зависит от нескольких составляющих: </w:t>
      </w:r>
    </w:p>
    <w:p w:rsidR="00E90DD3" w:rsidRDefault="00E90DD3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763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тариф</w:t>
      </w:r>
      <w:r w:rsidR="008763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услугу регионального оператора по обращению с твёрдыми коммунальными отходами (далее – тариф по обращению с ТКО);</w:t>
      </w:r>
    </w:p>
    <w:p w:rsidR="00E90DD3" w:rsidRDefault="00E90DD3" w:rsidP="006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763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норматив</w:t>
      </w:r>
      <w:r w:rsidR="008763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BD11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накопления твердых коммунальных отходов</w:t>
      </w:r>
      <w:r w:rsidR="007324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(далее – норматив накопления).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BD11CA" w:rsidRPr="00BD11CA" w:rsidRDefault="00BD11CA" w:rsidP="00BD1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СпецАТХ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r w:rsidR="007324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которое является оператором Республики Калмыкия по обращению с ТКО,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приказом Региональной службы по тарифам Республики Калмыкия от 25 ноября 2022 года №92-П/ТКО тариф на услугу по обращению с ТКО для населения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Юстинского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районного муниципального 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</w:t>
      </w:r>
      <w:r w:rsidRPr="00BD11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размере 745,65 руб.</w:t>
      </w:r>
      <w:r w:rsidR="007324DF" w:rsidRPr="007324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324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12 месяцев 2023 года</w:t>
      </w:r>
      <w:r w:rsidR="007324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 w:rsidRPr="00BD11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BD11CA" w:rsidRPr="007324DF" w:rsidRDefault="00BD11CA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Приказом Министерства </w:t>
      </w:r>
      <w:r w:rsidRPr="00BD11CA"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Республики Калмыкия от 29.09.2017 N 182 </w:t>
      </w:r>
      <w:r>
        <w:rPr>
          <w:rFonts w:ascii="Times New Roman" w:hAnsi="Times New Roman" w:cs="Times New Roman"/>
          <w:sz w:val="28"/>
          <w:szCs w:val="28"/>
        </w:rPr>
        <w:t>утвержден н</w:t>
      </w:r>
      <w:r w:rsidRPr="00BD11CA">
        <w:rPr>
          <w:rFonts w:ascii="Times New Roman" w:hAnsi="Times New Roman" w:cs="Times New Roman"/>
          <w:sz w:val="28"/>
          <w:szCs w:val="28"/>
        </w:rPr>
        <w:t xml:space="preserve">орматив накопления </w:t>
      </w:r>
      <w:r w:rsidRPr="007324DF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7324DF">
        <w:rPr>
          <w:rFonts w:ascii="Times New Roman" w:hAnsi="Times New Roman" w:cs="Times New Roman"/>
          <w:sz w:val="28"/>
          <w:szCs w:val="28"/>
        </w:rPr>
        <w:t>для населения Респу</w:t>
      </w:r>
      <w:r w:rsidRPr="007324DF">
        <w:rPr>
          <w:rFonts w:ascii="Times New Roman" w:hAnsi="Times New Roman" w:cs="Times New Roman"/>
          <w:sz w:val="28"/>
          <w:szCs w:val="28"/>
        </w:rPr>
        <w:t>блики Калмыкия</w:t>
      </w:r>
      <w:r w:rsidRPr="007324DF">
        <w:rPr>
          <w:rFonts w:ascii="Times New Roman" w:hAnsi="Times New Roman" w:cs="Times New Roman"/>
          <w:sz w:val="28"/>
          <w:szCs w:val="28"/>
        </w:rPr>
        <w:t xml:space="preserve"> и составляет: для 1 проживающего в частных домовладениях – 1,4 </w:t>
      </w:r>
      <w:r w:rsidRPr="007324DF">
        <w:rPr>
          <w:rFonts w:ascii="Times New Roman" w:hAnsi="Times New Roman" w:cs="Times New Roman"/>
          <w:sz w:val="28"/>
          <w:szCs w:val="28"/>
        </w:rPr>
        <w:t>м3</w:t>
      </w:r>
      <w:r w:rsidRPr="007324DF">
        <w:rPr>
          <w:rFonts w:ascii="Times New Roman" w:hAnsi="Times New Roman" w:cs="Times New Roman"/>
          <w:sz w:val="28"/>
          <w:szCs w:val="28"/>
        </w:rPr>
        <w:t xml:space="preserve"> в год, для 1 проживающего в многоквартирных домах – 1,5 </w:t>
      </w:r>
      <w:r w:rsidRPr="007324DF">
        <w:rPr>
          <w:rFonts w:ascii="Times New Roman" w:hAnsi="Times New Roman" w:cs="Times New Roman"/>
          <w:sz w:val="28"/>
          <w:szCs w:val="28"/>
        </w:rPr>
        <w:t>м3 в год</w:t>
      </w:r>
      <w:r w:rsidRPr="007324DF">
        <w:rPr>
          <w:rFonts w:ascii="Times New Roman" w:hAnsi="Times New Roman" w:cs="Times New Roman"/>
          <w:sz w:val="28"/>
          <w:szCs w:val="28"/>
        </w:rPr>
        <w:t>.</w:t>
      </w:r>
    </w:p>
    <w:p w:rsidR="007324DF" w:rsidRDefault="007324DF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Коммунальная плата на 1 проживающего за вывоз ТКО рассчитывается по формуле: </w:t>
      </w:r>
    </w:p>
    <w:p w:rsidR="007324DF" w:rsidRDefault="007324DF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(ТАРИФ по обращению с ТКО х НОРМАТИВ накопления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)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12 месяцев = размер коммунальной платы </w:t>
      </w:r>
    </w:p>
    <w:p w:rsidR="007324DF" w:rsidRDefault="007324DF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этого, для 1 проживающего в частном домовладении размер коммунальной платы за вывоз ТКО составляет: </w:t>
      </w:r>
    </w:p>
    <w:p w:rsidR="00564320" w:rsidRDefault="00564320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324DF" w:rsidRPr="00564320" w:rsidRDefault="007324DF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64320">
        <w:rPr>
          <w:rFonts w:ascii="Times New Roman" w:hAnsi="Times New Roman" w:cs="Times New Roman"/>
          <w:sz w:val="36"/>
          <w:szCs w:val="36"/>
        </w:rPr>
        <w:t>(745,65 х 1,4</w:t>
      </w:r>
      <w:proofErr w:type="gramStart"/>
      <w:r w:rsidRPr="00564320">
        <w:rPr>
          <w:rFonts w:ascii="Times New Roman" w:hAnsi="Times New Roman" w:cs="Times New Roman"/>
          <w:sz w:val="36"/>
          <w:szCs w:val="36"/>
        </w:rPr>
        <w:t>) :</w:t>
      </w:r>
      <w:proofErr w:type="gramEnd"/>
      <w:r w:rsidRPr="00564320">
        <w:rPr>
          <w:rFonts w:ascii="Times New Roman" w:hAnsi="Times New Roman" w:cs="Times New Roman"/>
          <w:sz w:val="36"/>
          <w:szCs w:val="36"/>
        </w:rPr>
        <w:t xml:space="preserve"> 12 = 86,99 руб. </w:t>
      </w:r>
    </w:p>
    <w:p w:rsidR="00564320" w:rsidRDefault="00564320" w:rsidP="00564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DF" w:rsidRPr="007324DF" w:rsidRDefault="00564320" w:rsidP="00BD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DF">
        <w:rPr>
          <w:rFonts w:ascii="Times New Roman" w:hAnsi="Times New Roman" w:cs="Times New Roman"/>
          <w:sz w:val="28"/>
          <w:szCs w:val="28"/>
        </w:rPr>
        <w:t xml:space="preserve"> </w:t>
      </w:r>
      <w:r w:rsidR="00876361">
        <w:rPr>
          <w:rFonts w:ascii="Times New Roman" w:hAnsi="Times New Roman" w:cs="Times New Roman"/>
          <w:sz w:val="28"/>
          <w:szCs w:val="28"/>
        </w:rPr>
        <w:t>Таким образом, прокуратурой района проверена правильность начисления и взимания платы за коммунальные услуги по водоснабжению, поставку электроэнергии и вывоз твердых коммунальных отходов населению п. Цаган –Аман. Все тарифы в квитанциях, получаемых потребителями коммунальных услуг, соответствуют законодательству. Нарушений закона не выявлено, размещенная в социальной сети «</w:t>
      </w:r>
      <w:proofErr w:type="spellStart"/>
      <w:r w:rsidR="00876361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876361">
        <w:rPr>
          <w:rFonts w:ascii="Times New Roman" w:hAnsi="Times New Roman" w:cs="Times New Roman"/>
          <w:sz w:val="28"/>
          <w:szCs w:val="28"/>
        </w:rPr>
        <w:t xml:space="preserve">» информация о завышении тарифов на коммунальные услуги в ходе прокурорской проверки не подтвердилась.     </w:t>
      </w:r>
    </w:p>
    <w:p w:rsidR="00AC67E0" w:rsidRDefault="00AC67E0" w:rsidP="00AC6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C67E0" w:rsidRDefault="00AC67E0" w:rsidP="00AC6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района                                                            </w:t>
      </w:r>
      <w:r w:rsidR="008763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С.М.Бакаева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C67E0" w:rsidRDefault="00AC67E0" w:rsidP="00AC6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3048" w:rsidRPr="006772D4" w:rsidRDefault="00953048" w:rsidP="00AC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048" w:rsidRPr="006772D4" w:rsidSect="008763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A4"/>
    <w:rsid w:val="000D1CB6"/>
    <w:rsid w:val="003F6BFD"/>
    <w:rsid w:val="00564320"/>
    <w:rsid w:val="00617B53"/>
    <w:rsid w:val="006772D4"/>
    <w:rsid w:val="007324DF"/>
    <w:rsid w:val="007F079C"/>
    <w:rsid w:val="00876361"/>
    <w:rsid w:val="008E75A4"/>
    <w:rsid w:val="00953048"/>
    <w:rsid w:val="00955B99"/>
    <w:rsid w:val="00A17B58"/>
    <w:rsid w:val="00AC67E0"/>
    <w:rsid w:val="00B557F6"/>
    <w:rsid w:val="00BD11CA"/>
    <w:rsid w:val="00E90DD3"/>
    <w:rsid w:val="00E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98E4"/>
  <w15:docId w15:val="{3C919802-0259-4A12-82CB-07548991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E75A4"/>
  </w:style>
  <w:style w:type="character" w:customStyle="1" w:styleId="feeds-pagenavigationtooltip">
    <w:name w:val="feeds-page__navigation_tooltip"/>
    <w:basedOn w:val="a0"/>
    <w:rsid w:val="008E75A4"/>
  </w:style>
  <w:style w:type="paragraph" w:styleId="a3">
    <w:name w:val="Normal (Web)"/>
    <w:basedOn w:val="a"/>
    <w:uiPriority w:val="99"/>
    <w:semiHidden/>
    <w:unhideWhenUsed/>
    <w:rsid w:val="008E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5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4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Бакаева Саглар Мингияновна</cp:lastModifiedBy>
  <cp:revision>8</cp:revision>
  <cp:lastPrinted>2023-01-30T12:02:00Z</cp:lastPrinted>
  <dcterms:created xsi:type="dcterms:W3CDTF">2023-01-30T12:01:00Z</dcterms:created>
  <dcterms:modified xsi:type="dcterms:W3CDTF">2023-02-16T09:25:00Z</dcterms:modified>
</cp:coreProperties>
</file>