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FC" w:rsidRPr="006019FC" w:rsidRDefault="006019FC" w:rsidP="006019FC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019FC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  <w:t>Информация для туристов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 связи с сезоном летних отпусков, Управление Роспотребнадзора по Республике Калмыкия доводит до сведения граждан, выезжающих в туристические поездки за пределы Российской Федерации, следующее.</w:t>
      </w:r>
      <w:bookmarkStart w:id="0" w:name="_GoBack"/>
      <w:bookmarkEnd w:id="0"/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В соответствии с постановлением Правительства РФ от 18.11.2020 г. № 1852 (ред. от 14.11.2022) "Об утверждении Правил оказания услуг по реализации туристского продукта", </w:t>
      </w: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реализация туристского продукта осуществляется на основании </w:t>
      </w:r>
      <w:r w:rsidRPr="006019FC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договора о реализации туристского продукта</w:t>
      </w: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, заключаемого в письменной форме, в том числе в форме электронного документа.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Договор о реализации туристского продукта между исполнителем и потребителем в письменной форме считается заключенным, если между сторонами в письменной форме достигнуто соглашение по всем существенным условиям договора о реализации туристского продукта.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Договор о реализации туристского продукта, составленный в форме электронного документа, считается заключенным с момента оплаты потребителем туристского продукта, подтверждающей его согласие с условиями, содержащимися в предложенном исполнителем договоре о реализации туристского продукта.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Типовая форма договора утверждена приказом Федерального агентства по туризму от 27 ноября 2020 г. № 448-Пр-20. Приказ вступил в силу с 1 января 2021 года.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Указанным приказом утверждены две формы договоров: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Типовая форма договора о реализации туристского продукта, заключаемого между туроператором и туристом и (или) иным заказчиком (приложение N 1 к приказу № 448-Пр-20 от 27.11.2020 г.);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Типовая форма договора о реализации туристского продукта, заключаемого между </w:t>
      </w:r>
      <w:proofErr w:type="spellStart"/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турагентом</w:t>
      </w:r>
      <w:proofErr w:type="spellEnd"/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и туристом и (или) иным заказчиком (приложение N 2 к приказу № 448-Пр-20 от 27.11.2020 г.).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Термины «</w:t>
      </w:r>
      <w:proofErr w:type="spellStart"/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турагент</w:t>
      </w:r>
      <w:proofErr w:type="spellEnd"/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» и «туроператор» определяют направление предпринимательской деятельности туристской фирмы или компании.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Согласно закону "Об основах туристской деятельности в Российской Федерации" туроператор на основании соответствующей лицензии формирует, продвигает и реализует туристский продукт. В свою очередь </w:t>
      </w:r>
      <w:proofErr w:type="spellStart"/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турагент</w:t>
      </w:r>
      <w:proofErr w:type="spellEnd"/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занимается деятельностью по продвижению и реализации туристского продукта.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Туроператорскую деятельность осуществляет юридическое лицо.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Турагентская деятельность осуществляется юридическим лицом или индивидуальным предпринимателем, </w:t>
      </w:r>
      <w:proofErr w:type="gramStart"/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сведения</w:t>
      </w:r>
      <w:proofErr w:type="gramEnd"/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о которых внесены в единый федеральный реестр </w:t>
      </w:r>
      <w:proofErr w:type="spellStart"/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турагентов</w:t>
      </w:r>
      <w:proofErr w:type="spellEnd"/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, субагентов в порядке, предусмотренном настоящим Федеральным законом.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 соответствии с </w:t>
      </w:r>
      <w:r w:rsidRPr="006019FC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Правилами оказания услуг по реализации туристского продукта, </w:t>
      </w: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исполнитель обязан своевременно предоставлять потребителю необходимую и достоверную информацию о реализуемом туристском продукте, </w:t>
      </w: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>обеспечивающую возможность его правильного выбора. Информация о туристском продукте в обязательном порядке должна содержать сведения: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 потребительских свойствах (качестве) туристского продукта - программе пребывания, маршруте и условиях путешествия, включая информацию о средствах размещения, об условиях проживания (месте нахождения средства размещения, его категории) и питания, услугах по перевозке потребителя в стране (месте) временного пребывания, о наличии экскурсовода (гида), гида-переводчика и инструктора-проводника, а также о дополнительных услугах;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об общей цене туристского продукта в рублях.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Если это имеет значение, исходя из характера туристского продукта, исполнитель также информирует потребителя: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 конкретных третьих лицах, которые будут оказывать отдельные услуги, входящие в туристский продукт;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 правилах въезда в страну (место) временного пребывания и выезда из страны (места) временного пребывания, включая сведения о необходимости наличия визы для въезда в страну и (или) выезда из страны временного пребывания;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об основных документах, необходимых для въезда в страну (место) временного пребывания и выезда из страны (места) временного пребывания, а также для получения визы для въезда в страну и (или) выезда из страны временного пребывания;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природной среды (в объеме, необходимом для совершения путешествия);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 порядке доступа к туристским ресурсам с учетом принятых в стране (месте) временного пребывания ограничительных мер (в объеме, необходимом для совершения путешествия);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об опасностях, с которыми потребитель может встретиться при совершении путешествия, о необходимости проходить профилактику в соответствии с международными медицинскими требованиями, если потребитель предполагает совершить путешествие в страну (место) временного пребывания, в которой он может подвергнуться повышенному риску инфекционных заболеваний;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 возможных рисках и их последствиях для жизни и здоровья потребителя в случае, если потребитель предполагает совершить путешествие, связанное с прохождением маршрутов, представляющих повышенную опасность для его жизни и здоровья (горная и труднопроходимая местность, спелеологические и водные объекты, занятие экстремальными видами туризма и спорта и др.);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proofErr w:type="gramStart"/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 необходимости самостоятельной оплаты туристом медицинской помощи в экстренной и неотложной формах, оказанной ему в стране временного пребывания, в случае отсутствия у туриста договора добровольного страхования (страхового полиса), а также о требованиях законодательства страны временного пребывания к условиям страхования в случае наличия таких требований;</w:t>
      </w:r>
      <w:proofErr w:type="gramEnd"/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proofErr w:type="gramStart"/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>об условиях договора добровольного страхования, которыми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в стране временного пребывания, о страховщике, об организациях, осуществляющих в соответствии с договором, заключенным со страховщиком, организацию оказания медицинской помощи в экстренной и неотложной формах в стране временного пребывания, а также о порядке обращения</w:t>
      </w:r>
      <w:proofErr w:type="gramEnd"/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туриста в связи с наступлением страхового случая (о месте нахождения, номерах контактных телефонов страховщика, иных организаций), если договор добровольного страхования заключается в пользу туриста исполнителем от имени страховщика;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 таможенных, пограничных, медицинских, санитарно-эпидемиологических и иных правилах (в объеме, необходимом для совершения путешествия);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proofErr w:type="gramStart"/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 месте нахождения, почтовых адресах и номерах контактных телефонов органов государственной власти Российской Федерации, дипломатических представительств и консульских учреждений Российской Федерации, находящихся в стране (месте) временного пребывания, в которые потребитель может обратиться в случае возникновения в стране (месте) временного пребывания чрезвычайных ситуаций или иных обстоятельств, угрожающих безопасности его жизни и здоровья, а также в случаях возникновения опасности причинения вреда имуществу</w:t>
      </w:r>
      <w:proofErr w:type="gramEnd"/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потребителя;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об адресе (месте пребывания) и номере контактного телефона в стране (месте) временного пребывания руководителя группы несовершеннолетних граждан в случае, если туристский проду</w:t>
      </w:r>
      <w:proofErr w:type="gramStart"/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кт вкл</w:t>
      </w:r>
      <w:proofErr w:type="gramEnd"/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ючает в себя организованный выезд группы несовершеннолетних граждан без сопровождения родителей, усыновителей, опекунов или попечителей;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 национальных и религиозных особенностях страны (места) временного пребывания;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 возможности потребителя добровольно застраховать риски, связанные с совершением путешествия и не покрываемые договором страхования ответственности туроператора либо банковской гарантией, а также с ненадлежащим исполнением туроператором обязательств по договору о реализации туристского продукта;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 возможности туриста обратиться за оказанием экстренной помощи с указанием сведений об объединении туроператоров в сфере выездного туризма и о способах связи с ним (номеров телефонов, факсов, адреса электронной почты) и других сведений;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 возможности потребителя обратиться с письменным требованием о возмещении реального ущерба, понесенного туристом в результате неисполнения туроператором обязательств по договору о реализации туристского продукта, за счет средств фонда персональной ответственности туроператора (в случае, установленном </w:t>
      </w:r>
      <w:hyperlink r:id="rId5" w:anchor="dst726" w:history="1">
        <w:r w:rsidRPr="006019FC">
          <w:rPr>
            <w:rFonts w:ascii="Verdana" w:eastAsia="Times New Roman" w:hAnsi="Verdana" w:cs="Times New Roman"/>
            <w:b/>
            <w:bCs/>
            <w:color w:val="005DB7"/>
            <w:sz w:val="20"/>
            <w:szCs w:val="20"/>
            <w:u w:val="single"/>
            <w:lang w:eastAsia="ru-RU"/>
          </w:rPr>
          <w:t>частью десятой статьи 11.6</w:t>
        </w:r>
      </w:hyperlink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Федерального закона "Об основах туристской деятельности в Российской Федерации");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proofErr w:type="gramStart"/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 переходе к объединению туроператоров в сфере выездного туризма принадлежащего потребителю права требования о выплате страхового возмещения по договору</w:t>
      </w:r>
      <w:proofErr w:type="gramEnd"/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страхования ответственности туроператора к страховщику либо об уплате денежной суммы по банковской гарантии в пределах суммы понесенных объединением туроператоров в сфере выездного туризма расходов на оказание экстренной помощи туристу;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>о возможности потребителя получить сведения, содержащиеся в единой информационной системе электронных путевок, в порядке и срок, которые установлены </w:t>
      </w:r>
      <w:hyperlink r:id="rId6" w:history="1">
        <w:r w:rsidRPr="006019FC">
          <w:rPr>
            <w:rFonts w:ascii="Verdana" w:eastAsia="Times New Roman" w:hAnsi="Verdana" w:cs="Times New Roman"/>
            <w:b/>
            <w:bCs/>
            <w:color w:val="005DB7"/>
            <w:sz w:val="20"/>
            <w:szCs w:val="20"/>
            <w:u w:val="single"/>
            <w:lang w:eastAsia="ru-RU"/>
          </w:rPr>
          <w:t>правилами</w:t>
        </w:r>
      </w:hyperlink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функционирования единой электронной системы электронных путевок, утвержденными Правительством Российской Федерации, в том числе в целях защиты своих прав.</w:t>
      </w:r>
    </w:p>
    <w:p w:rsidR="006019FC" w:rsidRPr="006019FC" w:rsidRDefault="006019FC" w:rsidP="006019F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019F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Получить консультацию в Управлении Роспотребнадзора по Республике Калмыкия можно по телефонам 3-85-60, 3-88-62 (отдел защиты прав потребителей).</w:t>
      </w:r>
    </w:p>
    <w:p w:rsidR="00C04EEA" w:rsidRDefault="00C04EEA"/>
    <w:sectPr w:rsidR="00C0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5A"/>
    <w:rsid w:val="006019FC"/>
    <w:rsid w:val="00773A5A"/>
    <w:rsid w:val="00C0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1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9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9FC"/>
    <w:rPr>
      <w:b/>
      <w:bCs/>
    </w:rPr>
  </w:style>
  <w:style w:type="character" w:styleId="a5">
    <w:name w:val="Hyperlink"/>
    <w:basedOn w:val="a0"/>
    <w:uiPriority w:val="99"/>
    <w:semiHidden/>
    <w:unhideWhenUsed/>
    <w:rsid w:val="006019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1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9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9FC"/>
    <w:rPr>
      <w:b/>
      <w:bCs/>
    </w:rPr>
  </w:style>
  <w:style w:type="character" w:styleId="a5">
    <w:name w:val="Hyperlink"/>
    <w:basedOn w:val="a0"/>
    <w:uiPriority w:val="99"/>
    <w:semiHidden/>
    <w:unhideWhenUsed/>
    <w:rsid w:val="00601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68293/abf1cdce0d7d26b8eb9c4adbb74010e89e5d11bb/" TargetMode="External"/><Relationship Id="rId5" Type="http://schemas.openxmlformats.org/officeDocument/2006/relationships/hyperlink" Target="http://www.consultant.ru/document/cons_doc_LAW_417873/fa7ff10412dd44451958ca2f3b43aedbe9c74ce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1369</Words>
  <Characters>7804</Characters>
  <Application>Microsoft Office Word</Application>
  <DocSecurity>0</DocSecurity>
  <Lines>65</Lines>
  <Paragraphs>18</Paragraphs>
  <ScaleCrop>false</ScaleCrop>
  <Company>*</Company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2023-05-29T12:27:00Z</dcterms:created>
  <dcterms:modified xsi:type="dcterms:W3CDTF">2023-05-29T12:28:00Z</dcterms:modified>
</cp:coreProperties>
</file>