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62" w:rsidRDefault="00C37B62" w:rsidP="00C37B62">
      <w:pPr>
        <w:pStyle w:val="a4"/>
        <w:jc w:val="both"/>
        <w:rPr>
          <w:lang w:eastAsia="ar-SA"/>
        </w:rPr>
      </w:pPr>
    </w:p>
    <w:tbl>
      <w:tblPr>
        <w:tblW w:w="9612" w:type="dxa"/>
        <w:tblLayout w:type="fixed"/>
        <w:tblCellMar>
          <w:left w:w="70" w:type="dxa"/>
          <w:right w:w="70" w:type="dxa"/>
        </w:tblCellMar>
        <w:tblLook w:val="04A0" w:firstRow="1" w:lastRow="0" w:firstColumn="1" w:lastColumn="0" w:noHBand="0" w:noVBand="1"/>
      </w:tblPr>
      <w:tblGrid>
        <w:gridCol w:w="4042"/>
        <w:gridCol w:w="1609"/>
        <w:gridCol w:w="3961"/>
      </w:tblGrid>
      <w:tr w:rsidR="00C37B62" w:rsidRPr="00EA0E65" w:rsidTr="005B1837">
        <w:tc>
          <w:tcPr>
            <w:tcW w:w="4041" w:type="dxa"/>
            <w:vAlign w:val="center"/>
          </w:tcPr>
          <w:p w:rsidR="00C37B62" w:rsidRPr="00EA0E65" w:rsidRDefault="00C37B62" w:rsidP="005B1837">
            <w:pPr>
              <w:spacing w:line="276" w:lineRule="auto"/>
              <w:jc w:val="center"/>
              <w:rPr>
                <w:b/>
                <w:sz w:val="20"/>
                <w:szCs w:val="20"/>
                <w:lang w:eastAsia="en-US"/>
              </w:rPr>
            </w:pPr>
            <w:r w:rsidRPr="00EA0E65">
              <w:rPr>
                <w:b/>
                <w:sz w:val="20"/>
                <w:szCs w:val="20"/>
                <w:lang w:eastAsia="en-US"/>
              </w:rPr>
              <w:t>ХАЛЬМГ ТАНГЧИН</w:t>
            </w:r>
          </w:p>
          <w:p w:rsidR="00C37B62" w:rsidRPr="00EA0E65" w:rsidRDefault="00C37B62" w:rsidP="005B1837">
            <w:pPr>
              <w:spacing w:line="276" w:lineRule="auto"/>
              <w:jc w:val="center"/>
              <w:rPr>
                <w:b/>
                <w:sz w:val="20"/>
                <w:szCs w:val="20"/>
                <w:lang w:eastAsia="en-US"/>
              </w:rPr>
            </w:pPr>
            <w:r w:rsidRPr="00EA0E65">
              <w:rPr>
                <w:b/>
                <w:sz w:val="20"/>
                <w:szCs w:val="20"/>
                <w:lang w:eastAsia="en-US"/>
              </w:rPr>
              <w:t>БАРУН СЕЛӘНӘ</w:t>
            </w:r>
          </w:p>
          <w:p w:rsidR="00C37B62" w:rsidRPr="00EA0E65" w:rsidRDefault="00C37B62" w:rsidP="005B1837">
            <w:pPr>
              <w:spacing w:line="276" w:lineRule="auto"/>
              <w:jc w:val="center"/>
              <w:rPr>
                <w:b/>
                <w:sz w:val="20"/>
                <w:szCs w:val="20"/>
                <w:lang w:eastAsia="en-US"/>
              </w:rPr>
            </w:pPr>
            <w:r w:rsidRPr="00EA0E65">
              <w:rPr>
                <w:b/>
                <w:sz w:val="20"/>
                <w:szCs w:val="20"/>
                <w:lang w:eastAsia="en-US"/>
              </w:rPr>
              <w:t>МУНИЦИПАЛЬН Б</w:t>
            </w:r>
            <w:r w:rsidRPr="00EA0E65">
              <w:rPr>
                <w:b/>
                <w:sz w:val="20"/>
                <w:szCs w:val="20"/>
                <w:lang w:val="en-US" w:eastAsia="en-US"/>
              </w:rPr>
              <w:t>Y</w:t>
            </w:r>
            <w:r w:rsidRPr="00EA0E65">
              <w:rPr>
                <w:b/>
                <w:sz w:val="20"/>
                <w:szCs w:val="20"/>
                <w:lang w:eastAsia="en-US"/>
              </w:rPr>
              <w:t xml:space="preserve">РДӘЦИН </w:t>
            </w:r>
          </w:p>
          <w:p w:rsidR="00C37B62" w:rsidRPr="00EA0E65" w:rsidRDefault="00C37B62" w:rsidP="005B1837">
            <w:pPr>
              <w:spacing w:line="276" w:lineRule="auto"/>
              <w:jc w:val="center"/>
              <w:rPr>
                <w:b/>
                <w:sz w:val="20"/>
                <w:szCs w:val="20"/>
                <w:lang w:eastAsia="en-US"/>
              </w:rPr>
            </w:pPr>
            <w:r w:rsidRPr="00EA0E65">
              <w:rPr>
                <w:b/>
                <w:sz w:val="20"/>
                <w:szCs w:val="20"/>
                <w:lang w:eastAsia="en-US"/>
              </w:rPr>
              <w:t>АДМИНИСТРАЦИН ТОГТАВР</w:t>
            </w:r>
          </w:p>
          <w:p w:rsidR="00C37B62" w:rsidRPr="00EA0E65" w:rsidRDefault="00C37B62" w:rsidP="005B1837">
            <w:pPr>
              <w:spacing w:line="276" w:lineRule="auto"/>
              <w:jc w:val="center"/>
              <w:rPr>
                <w:b/>
                <w:sz w:val="16"/>
                <w:szCs w:val="16"/>
                <w:lang w:eastAsia="en-US"/>
              </w:rPr>
            </w:pPr>
          </w:p>
        </w:tc>
        <w:tc>
          <w:tcPr>
            <w:tcW w:w="1609" w:type="dxa"/>
            <w:vAlign w:val="center"/>
            <w:hideMark/>
          </w:tcPr>
          <w:p w:rsidR="00C37B62" w:rsidRPr="00EA0E65" w:rsidRDefault="00C37B62" w:rsidP="005B1837">
            <w:pPr>
              <w:spacing w:line="276" w:lineRule="auto"/>
              <w:jc w:val="center"/>
              <w:rPr>
                <w:sz w:val="16"/>
                <w:szCs w:val="16"/>
                <w:lang w:eastAsia="en-US"/>
              </w:rPr>
            </w:pPr>
            <w:r w:rsidRPr="00EA0E65">
              <w:rPr>
                <w:noProof/>
                <w:sz w:val="16"/>
                <w:szCs w:val="16"/>
              </w:rPr>
              <w:drawing>
                <wp:inline distT="0" distB="0" distL="0" distR="0" wp14:anchorId="2A2E058C" wp14:editId="4297A194">
                  <wp:extent cx="868680" cy="876300"/>
                  <wp:effectExtent l="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680" cy="876300"/>
                          </a:xfrm>
                          <a:prstGeom prst="rect">
                            <a:avLst/>
                          </a:prstGeom>
                          <a:noFill/>
                          <a:ln>
                            <a:noFill/>
                          </a:ln>
                        </pic:spPr>
                      </pic:pic>
                    </a:graphicData>
                  </a:graphic>
                </wp:inline>
              </w:drawing>
            </w:r>
          </w:p>
        </w:tc>
        <w:tc>
          <w:tcPr>
            <w:tcW w:w="3960" w:type="dxa"/>
            <w:vAlign w:val="center"/>
          </w:tcPr>
          <w:p w:rsidR="00C37B62" w:rsidRPr="00EA0E65" w:rsidRDefault="00C37B62" w:rsidP="005B1837">
            <w:pPr>
              <w:spacing w:line="276" w:lineRule="auto"/>
              <w:jc w:val="center"/>
              <w:rPr>
                <w:b/>
                <w:sz w:val="20"/>
                <w:szCs w:val="20"/>
                <w:lang w:eastAsia="en-US"/>
              </w:rPr>
            </w:pPr>
            <w:r w:rsidRPr="00EA0E65">
              <w:rPr>
                <w:b/>
                <w:sz w:val="20"/>
                <w:szCs w:val="20"/>
                <w:lang w:eastAsia="en-US"/>
              </w:rPr>
              <w:t xml:space="preserve">  ГЛАВА  АДМИНИСТРАЦИИ</w:t>
            </w:r>
          </w:p>
          <w:p w:rsidR="00C37B62" w:rsidRPr="00EA0E65" w:rsidRDefault="00C37B62" w:rsidP="005B1837">
            <w:pPr>
              <w:spacing w:line="276" w:lineRule="auto"/>
              <w:jc w:val="center"/>
              <w:rPr>
                <w:b/>
                <w:sz w:val="20"/>
                <w:szCs w:val="20"/>
                <w:lang w:eastAsia="en-US"/>
              </w:rPr>
            </w:pPr>
            <w:r w:rsidRPr="00EA0E65">
              <w:rPr>
                <w:b/>
                <w:sz w:val="20"/>
                <w:szCs w:val="20"/>
                <w:lang w:eastAsia="en-US"/>
              </w:rPr>
              <w:t>БАРУНСКОГО  СЕЛЬСКОГО</w:t>
            </w:r>
          </w:p>
          <w:p w:rsidR="00C37B62" w:rsidRPr="00EA0E65" w:rsidRDefault="00C37B62" w:rsidP="005B1837">
            <w:pPr>
              <w:spacing w:line="276" w:lineRule="auto"/>
              <w:jc w:val="center"/>
              <w:rPr>
                <w:b/>
                <w:sz w:val="20"/>
                <w:szCs w:val="20"/>
                <w:lang w:eastAsia="en-US"/>
              </w:rPr>
            </w:pPr>
            <w:r w:rsidRPr="00EA0E65">
              <w:rPr>
                <w:b/>
                <w:sz w:val="20"/>
                <w:szCs w:val="20"/>
                <w:lang w:eastAsia="en-US"/>
              </w:rPr>
              <w:t>МУНИЦИПАЛЬНОГО ОБРАЗОВАНИЯ</w:t>
            </w:r>
          </w:p>
          <w:p w:rsidR="00C37B62" w:rsidRPr="00EA0E65" w:rsidRDefault="00C37B62" w:rsidP="005B1837">
            <w:pPr>
              <w:spacing w:line="276" w:lineRule="auto"/>
              <w:jc w:val="center"/>
              <w:rPr>
                <w:b/>
                <w:sz w:val="20"/>
                <w:szCs w:val="20"/>
                <w:lang w:eastAsia="en-US"/>
              </w:rPr>
            </w:pPr>
            <w:r w:rsidRPr="00EA0E65">
              <w:rPr>
                <w:b/>
                <w:sz w:val="20"/>
                <w:szCs w:val="20"/>
                <w:lang w:eastAsia="en-US"/>
              </w:rPr>
              <w:t xml:space="preserve">РЕСПУБЛИКИ КАЛМЫКИЯ </w:t>
            </w:r>
          </w:p>
          <w:p w:rsidR="00C37B62" w:rsidRPr="00EA0E65" w:rsidRDefault="00C37B62" w:rsidP="005B1837">
            <w:pPr>
              <w:spacing w:line="276" w:lineRule="auto"/>
              <w:jc w:val="center"/>
              <w:rPr>
                <w:sz w:val="16"/>
                <w:szCs w:val="16"/>
                <w:lang w:eastAsia="en-US"/>
              </w:rPr>
            </w:pPr>
          </w:p>
        </w:tc>
      </w:tr>
    </w:tbl>
    <w:p w:rsidR="00C37B62" w:rsidRPr="00EA0E65" w:rsidRDefault="00C37B62" w:rsidP="00C37B62">
      <w:pPr>
        <w:pBdr>
          <w:bottom w:val="single" w:sz="12" w:space="0" w:color="auto"/>
        </w:pBdr>
        <w:tabs>
          <w:tab w:val="left" w:pos="8070"/>
        </w:tabs>
        <w:ind w:left="-120" w:right="175"/>
        <w:jc w:val="center"/>
        <w:rPr>
          <w:sz w:val="16"/>
          <w:szCs w:val="16"/>
          <w:lang w:eastAsia="en-US"/>
        </w:rPr>
      </w:pPr>
      <w:r w:rsidRPr="00EA0E65">
        <w:rPr>
          <w:sz w:val="16"/>
          <w:szCs w:val="16"/>
          <w:lang w:eastAsia="en-US"/>
        </w:rPr>
        <w:t>359317, Республика Калмыкия,  п. Барун  Юстинского района,  ул. Советская, 24  код /847 44/, тел. 99140</w:t>
      </w:r>
    </w:p>
    <w:tbl>
      <w:tblPr>
        <w:tblW w:w="9612" w:type="dxa"/>
        <w:tblLayout w:type="fixed"/>
        <w:tblCellMar>
          <w:left w:w="70" w:type="dxa"/>
          <w:right w:w="70" w:type="dxa"/>
        </w:tblCellMar>
        <w:tblLook w:val="04A0" w:firstRow="1" w:lastRow="0" w:firstColumn="1" w:lastColumn="0" w:noHBand="0" w:noVBand="1"/>
      </w:tblPr>
      <w:tblGrid>
        <w:gridCol w:w="4042"/>
        <w:gridCol w:w="1609"/>
        <w:gridCol w:w="3961"/>
      </w:tblGrid>
      <w:tr w:rsidR="00C37B62" w:rsidRPr="00EA0E65" w:rsidTr="005B1837">
        <w:tc>
          <w:tcPr>
            <w:tcW w:w="4041" w:type="dxa"/>
            <w:vAlign w:val="center"/>
          </w:tcPr>
          <w:p w:rsidR="00C37B62" w:rsidRPr="00EA0E65" w:rsidRDefault="00C37B62" w:rsidP="005B1837">
            <w:pPr>
              <w:spacing w:line="276" w:lineRule="auto"/>
              <w:jc w:val="center"/>
              <w:rPr>
                <w:b/>
                <w:sz w:val="16"/>
                <w:szCs w:val="16"/>
                <w:lang w:eastAsia="en-US"/>
              </w:rPr>
            </w:pPr>
          </w:p>
        </w:tc>
        <w:tc>
          <w:tcPr>
            <w:tcW w:w="1609" w:type="dxa"/>
            <w:vAlign w:val="center"/>
          </w:tcPr>
          <w:p w:rsidR="00C37B62" w:rsidRPr="00EA0E65" w:rsidRDefault="00C37B62" w:rsidP="005B1837">
            <w:pPr>
              <w:spacing w:line="276" w:lineRule="auto"/>
              <w:jc w:val="center"/>
              <w:rPr>
                <w:sz w:val="16"/>
                <w:szCs w:val="16"/>
                <w:lang w:eastAsia="en-US"/>
              </w:rPr>
            </w:pPr>
          </w:p>
        </w:tc>
        <w:tc>
          <w:tcPr>
            <w:tcW w:w="3960" w:type="dxa"/>
            <w:vAlign w:val="center"/>
          </w:tcPr>
          <w:p w:rsidR="00C37B62" w:rsidRPr="00EA0E65" w:rsidRDefault="00C37B62" w:rsidP="005B1837">
            <w:pPr>
              <w:spacing w:line="276" w:lineRule="auto"/>
              <w:jc w:val="center"/>
              <w:rPr>
                <w:sz w:val="16"/>
                <w:szCs w:val="16"/>
                <w:lang w:eastAsia="en-US"/>
              </w:rPr>
            </w:pPr>
          </w:p>
        </w:tc>
      </w:tr>
    </w:tbl>
    <w:p w:rsidR="00C37B62" w:rsidRPr="00EA0E65" w:rsidRDefault="00C37B62" w:rsidP="00C37B62">
      <w:pPr>
        <w:jc w:val="center"/>
        <w:rPr>
          <w:sz w:val="28"/>
          <w:szCs w:val="28"/>
          <w:lang w:eastAsia="en-US"/>
        </w:rPr>
      </w:pPr>
    </w:p>
    <w:p w:rsidR="00C37B62" w:rsidRPr="00EA0E65" w:rsidRDefault="00C37B62" w:rsidP="00C37B62">
      <w:pPr>
        <w:jc w:val="center"/>
        <w:rPr>
          <w:sz w:val="28"/>
          <w:szCs w:val="28"/>
          <w:lang w:eastAsia="en-US"/>
        </w:rPr>
      </w:pPr>
    </w:p>
    <w:p w:rsidR="00C37B62" w:rsidRPr="00EA0E65" w:rsidRDefault="00C37B62" w:rsidP="00C37B62">
      <w:pPr>
        <w:jc w:val="center"/>
        <w:rPr>
          <w:sz w:val="28"/>
          <w:szCs w:val="28"/>
          <w:lang w:eastAsia="en-US"/>
        </w:rPr>
      </w:pPr>
    </w:p>
    <w:p w:rsidR="00C37B62" w:rsidRPr="00EA0E65" w:rsidRDefault="00C37B62" w:rsidP="00C37B62">
      <w:pPr>
        <w:jc w:val="center"/>
        <w:rPr>
          <w:sz w:val="28"/>
          <w:szCs w:val="28"/>
          <w:lang w:eastAsia="en-US"/>
        </w:rPr>
      </w:pPr>
      <w:r w:rsidRPr="00EA0E65">
        <w:rPr>
          <w:sz w:val="28"/>
          <w:szCs w:val="28"/>
          <w:lang w:eastAsia="en-US"/>
        </w:rPr>
        <w:t>ПОСТАНОВЛЕНИЕ</w:t>
      </w:r>
    </w:p>
    <w:p w:rsidR="00C37B62" w:rsidRPr="00EA0E65" w:rsidRDefault="00C37B62" w:rsidP="00C37B62">
      <w:pPr>
        <w:jc w:val="center"/>
        <w:rPr>
          <w:sz w:val="28"/>
          <w:szCs w:val="28"/>
          <w:lang w:eastAsia="en-US"/>
        </w:rPr>
      </w:pPr>
    </w:p>
    <w:p w:rsidR="00C37B62" w:rsidRPr="00EA0E65" w:rsidRDefault="00C37B62" w:rsidP="00C37B62">
      <w:pPr>
        <w:rPr>
          <w:sz w:val="28"/>
          <w:szCs w:val="28"/>
          <w:lang w:eastAsia="en-US"/>
        </w:rPr>
      </w:pPr>
    </w:p>
    <w:p w:rsidR="00C37B62" w:rsidRPr="00EA0E65" w:rsidRDefault="00C37B62" w:rsidP="00C37B62">
      <w:pPr>
        <w:rPr>
          <w:sz w:val="28"/>
          <w:szCs w:val="28"/>
          <w:lang w:eastAsia="en-US"/>
        </w:rPr>
      </w:pPr>
      <w:r>
        <w:rPr>
          <w:sz w:val="28"/>
          <w:szCs w:val="28"/>
          <w:lang w:eastAsia="en-US"/>
        </w:rPr>
        <w:t>08</w:t>
      </w:r>
      <w:r w:rsidRPr="00EA0E65">
        <w:rPr>
          <w:sz w:val="28"/>
          <w:szCs w:val="28"/>
          <w:lang w:eastAsia="en-US"/>
        </w:rPr>
        <w:t>.0</w:t>
      </w:r>
      <w:r>
        <w:rPr>
          <w:sz w:val="28"/>
          <w:szCs w:val="28"/>
          <w:lang w:eastAsia="en-US"/>
        </w:rPr>
        <w:t>9</w:t>
      </w:r>
      <w:r w:rsidRPr="00EA0E65">
        <w:rPr>
          <w:sz w:val="28"/>
          <w:szCs w:val="28"/>
          <w:lang w:eastAsia="en-US"/>
        </w:rPr>
        <w:t>.201</w:t>
      </w:r>
      <w:r>
        <w:rPr>
          <w:sz w:val="28"/>
          <w:szCs w:val="28"/>
          <w:lang w:eastAsia="en-US"/>
        </w:rPr>
        <w:t>7</w:t>
      </w:r>
      <w:r w:rsidRPr="00EA0E65">
        <w:rPr>
          <w:sz w:val="28"/>
          <w:szCs w:val="28"/>
          <w:lang w:eastAsia="en-US"/>
        </w:rPr>
        <w:t xml:space="preserve"> г.        </w:t>
      </w:r>
      <w:r>
        <w:rPr>
          <w:sz w:val="28"/>
          <w:szCs w:val="28"/>
          <w:lang w:eastAsia="en-US"/>
        </w:rPr>
        <w:t xml:space="preserve">                              </w:t>
      </w:r>
      <w:r w:rsidRPr="00EA0E65">
        <w:rPr>
          <w:sz w:val="28"/>
          <w:szCs w:val="28"/>
          <w:lang w:eastAsia="en-US"/>
        </w:rPr>
        <w:t xml:space="preserve"> №    </w:t>
      </w:r>
      <w:r>
        <w:rPr>
          <w:sz w:val="28"/>
          <w:szCs w:val="28"/>
          <w:lang w:eastAsia="en-US"/>
        </w:rPr>
        <w:t>16</w:t>
      </w:r>
      <w:r w:rsidRPr="00EA0E65">
        <w:rPr>
          <w:sz w:val="28"/>
          <w:szCs w:val="28"/>
          <w:lang w:eastAsia="en-US"/>
        </w:rPr>
        <w:t xml:space="preserve">                                           п. Барун</w:t>
      </w:r>
    </w:p>
    <w:p w:rsidR="00C37B62" w:rsidRPr="00EA0E65" w:rsidRDefault="00C37B62" w:rsidP="00C37B62">
      <w:pPr>
        <w:rPr>
          <w:sz w:val="28"/>
          <w:szCs w:val="28"/>
          <w:lang w:eastAsia="en-US"/>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Pr="002074B7" w:rsidRDefault="00C37B62" w:rsidP="00C37B62">
      <w:pPr>
        <w:pStyle w:val="a4"/>
        <w:jc w:val="center"/>
      </w:pPr>
      <w:r w:rsidRPr="002074B7">
        <w:t>«Об утверждении Административного регламента предоставления муниципальной услуги</w:t>
      </w:r>
      <w:r w:rsidRPr="002074B7">
        <w:br/>
        <w:t>«Выдача ордеров на проведение земляных работ»</w:t>
      </w:r>
    </w:p>
    <w:p w:rsidR="00C37B62" w:rsidRDefault="00C37B62" w:rsidP="00C37B62">
      <w:pPr>
        <w:pStyle w:val="a4"/>
        <w:jc w:val="both"/>
      </w:pPr>
    </w:p>
    <w:p w:rsidR="00C37B62" w:rsidRDefault="00C37B62" w:rsidP="00C37B62">
      <w:pPr>
        <w:pStyle w:val="a4"/>
        <w:jc w:val="both"/>
      </w:pPr>
    </w:p>
    <w:p w:rsidR="00C37B62" w:rsidRPr="002074B7" w:rsidRDefault="00C37B62" w:rsidP="00C37B62">
      <w:pPr>
        <w:pStyle w:val="a4"/>
        <w:jc w:val="both"/>
      </w:pPr>
      <w:r w:rsidRPr="002074B7">
        <w:t xml:space="preserve">В целях повышения качества предоставления муниципальной услуги на территории </w:t>
      </w:r>
      <w:r>
        <w:t>Б</w:t>
      </w:r>
      <w:r>
        <w:t>а</w:t>
      </w:r>
      <w:r>
        <w:t>рунского</w:t>
      </w:r>
      <w:r w:rsidRPr="002074B7">
        <w:t xml:space="preserve"> сельского муниципального образования Республики Калмыкия, 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Жилищным к</w:t>
      </w:r>
      <w:r w:rsidRPr="002074B7">
        <w:t>о</w:t>
      </w:r>
      <w:r w:rsidRPr="002074B7">
        <w:t xml:space="preserve">дексом Российской Федерации, Уставом Администрация </w:t>
      </w:r>
      <w:r>
        <w:t>Барунского</w:t>
      </w:r>
      <w:r w:rsidRPr="002074B7">
        <w:t xml:space="preserve"> сельского муниц</w:t>
      </w:r>
      <w:r w:rsidRPr="002074B7">
        <w:t>и</w:t>
      </w:r>
      <w:r w:rsidRPr="002074B7">
        <w:t>пального образования Республики Калмыкия</w:t>
      </w:r>
    </w:p>
    <w:p w:rsidR="00C37B62" w:rsidRDefault="00C37B62" w:rsidP="00C37B62">
      <w:pPr>
        <w:pStyle w:val="a4"/>
        <w:jc w:val="both"/>
      </w:pPr>
    </w:p>
    <w:p w:rsidR="00C37B62" w:rsidRPr="002074B7" w:rsidRDefault="00C37B62" w:rsidP="00C37B62">
      <w:pPr>
        <w:pStyle w:val="a4"/>
        <w:jc w:val="center"/>
      </w:pPr>
      <w:r w:rsidRPr="002074B7">
        <w:t>постановляет:</w:t>
      </w:r>
    </w:p>
    <w:p w:rsidR="00C37B62" w:rsidRDefault="00C37B62" w:rsidP="00C37B62">
      <w:pPr>
        <w:pStyle w:val="a4"/>
        <w:jc w:val="both"/>
      </w:pPr>
    </w:p>
    <w:p w:rsidR="00C37B62" w:rsidRDefault="00C37B62" w:rsidP="00C37B62">
      <w:pPr>
        <w:pStyle w:val="a4"/>
        <w:jc w:val="both"/>
      </w:pPr>
      <w:r w:rsidRPr="002074B7">
        <w:t xml:space="preserve">1. Утвердить прилагаемый Административный регламент предоставления муниципальной услуги «Выдача ордеров на проведение земляных работ». </w:t>
      </w:r>
      <w:r>
        <w:t>(п</w:t>
      </w:r>
      <w:r w:rsidRPr="002074B7">
        <w:t>риложение</w:t>
      </w:r>
      <w:r>
        <w:t>)</w:t>
      </w:r>
      <w:r w:rsidRPr="002074B7">
        <w:t>.</w:t>
      </w:r>
    </w:p>
    <w:p w:rsidR="00C37B62" w:rsidRDefault="00C37B62" w:rsidP="00C37B62">
      <w:pPr>
        <w:pStyle w:val="a4"/>
        <w:jc w:val="both"/>
      </w:pPr>
      <w:r w:rsidRPr="002074B7">
        <w:t>2. Настоящее постановление подлежит обнародованию в официальных местах для обн</w:t>
      </w:r>
      <w:r w:rsidRPr="002074B7">
        <w:t>а</w:t>
      </w:r>
      <w:r w:rsidRPr="002074B7">
        <w:t xml:space="preserve">родования и размещению на официальном сайте администрации </w:t>
      </w:r>
      <w:r>
        <w:t>Барунского</w:t>
      </w:r>
      <w:r w:rsidRPr="002074B7">
        <w:t xml:space="preserve"> сельского муниципального образования Республики Калмыкия.</w:t>
      </w:r>
    </w:p>
    <w:p w:rsidR="00C37B62" w:rsidRPr="002074B7" w:rsidRDefault="00C37B62" w:rsidP="00C37B62">
      <w:pPr>
        <w:pStyle w:val="a4"/>
        <w:jc w:val="both"/>
      </w:pPr>
      <w:r w:rsidRPr="002074B7">
        <w:t xml:space="preserve">3. Контроль над исполнением настоящего постановления </w:t>
      </w:r>
      <w:r>
        <w:t>оставляю за собой.</w:t>
      </w:r>
      <w:r w:rsidRPr="002074B7">
        <w:t> </w:t>
      </w:r>
    </w:p>
    <w:p w:rsidR="00C37B62" w:rsidRDefault="00C37B62" w:rsidP="00C37B62">
      <w:r w:rsidRPr="002074B7">
        <w:br/>
      </w:r>
    </w:p>
    <w:p w:rsidR="00C37B62" w:rsidRPr="00E35E85" w:rsidRDefault="00C37B62" w:rsidP="00C37B62">
      <w:r w:rsidRPr="00E35E85">
        <w:t xml:space="preserve">Глава Барунского сельского </w:t>
      </w:r>
    </w:p>
    <w:p w:rsidR="00C37B62" w:rsidRPr="00E35E85" w:rsidRDefault="00C37B62" w:rsidP="00C37B62">
      <w:r w:rsidRPr="00E35E85">
        <w:t>муниципального образования</w:t>
      </w:r>
    </w:p>
    <w:p w:rsidR="00C37B62" w:rsidRPr="00E35E85" w:rsidRDefault="00C37B62" w:rsidP="00C37B62">
      <w:r w:rsidRPr="00E35E85">
        <w:t>Республики Калмыкия:                                                                                Артаев П.Д.</w:t>
      </w:r>
    </w:p>
    <w:p w:rsidR="00C37B62" w:rsidRPr="002074B7" w:rsidRDefault="00C37B62" w:rsidP="00C37B62">
      <w:pPr>
        <w:pStyle w:val="a4"/>
        <w:jc w:val="both"/>
      </w:pPr>
      <w:r w:rsidRPr="002074B7">
        <w:t> </w:t>
      </w:r>
    </w:p>
    <w:p w:rsidR="00C37B62" w:rsidRPr="002074B7" w:rsidRDefault="00C37B62" w:rsidP="00C37B62">
      <w:pPr>
        <w:pStyle w:val="a4"/>
        <w:jc w:val="both"/>
        <w:rPr>
          <w:lang w:eastAsia="ar-SA"/>
        </w:rPr>
      </w:pPr>
    </w:p>
    <w:p w:rsidR="00C37B62" w:rsidRDefault="00C37B62" w:rsidP="00C37B62">
      <w:pPr>
        <w:pStyle w:val="a4"/>
        <w:jc w:val="both"/>
      </w:pPr>
    </w:p>
    <w:p w:rsidR="00C37B62" w:rsidRDefault="00C37B62" w:rsidP="00C37B62">
      <w:pPr>
        <w:pStyle w:val="a4"/>
        <w:jc w:val="both"/>
      </w:pPr>
    </w:p>
    <w:p w:rsidR="00C37B62" w:rsidRDefault="00C37B62" w:rsidP="00C37B62">
      <w:pPr>
        <w:pStyle w:val="a4"/>
        <w:jc w:val="both"/>
      </w:pPr>
    </w:p>
    <w:p w:rsidR="00C37B62" w:rsidRDefault="00C37B62" w:rsidP="00C37B62">
      <w:pPr>
        <w:pStyle w:val="a4"/>
        <w:jc w:val="both"/>
      </w:pPr>
    </w:p>
    <w:p w:rsidR="00C37B62" w:rsidRPr="002074B7" w:rsidRDefault="00C37B62" w:rsidP="00C37B62">
      <w:pPr>
        <w:pStyle w:val="a4"/>
        <w:jc w:val="right"/>
      </w:pPr>
      <w:r w:rsidRPr="002074B7">
        <w:lastRenderedPageBreak/>
        <w:t>Приложение </w:t>
      </w:r>
      <w:r w:rsidRPr="002074B7">
        <w:br/>
        <w:t xml:space="preserve">к постановлению № </w:t>
      </w:r>
      <w:r>
        <w:t>16</w:t>
      </w:r>
      <w:r w:rsidRPr="002074B7">
        <w:t xml:space="preserve"> от </w:t>
      </w:r>
      <w:r>
        <w:t xml:space="preserve">08.09.2017 </w:t>
      </w:r>
      <w:r w:rsidRPr="002074B7">
        <w:t>года.</w:t>
      </w:r>
    </w:p>
    <w:p w:rsidR="00C37B62" w:rsidRPr="002074B7" w:rsidRDefault="00C37B62" w:rsidP="00C37B62">
      <w:pPr>
        <w:pStyle w:val="a4"/>
        <w:jc w:val="both"/>
        <w:rPr>
          <w:lang w:eastAsia="ar-SA"/>
        </w:rPr>
      </w:pPr>
    </w:p>
    <w:p w:rsidR="00C37B62" w:rsidRDefault="00C37B62" w:rsidP="00C37B62">
      <w:pPr>
        <w:pStyle w:val="a4"/>
        <w:jc w:val="both"/>
        <w:rPr>
          <w:color w:val="5F5F5F"/>
        </w:rPr>
      </w:pPr>
    </w:p>
    <w:p w:rsidR="00C37B62" w:rsidRPr="002074B7" w:rsidRDefault="00C37B62" w:rsidP="00C37B62">
      <w:pPr>
        <w:pStyle w:val="a4"/>
        <w:jc w:val="center"/>
        <w:rPr>
          <w:color w:val="5F5F5F"/>
        </w:rPr>
      </w:pPr>
      <w:r w:rsidRPr="002074B7">
        <w:rPr>
          <w:color w:val="5F5F5F"/>
        </w:rPr>
        <w:t>Административный регламент по предоставлению муниципальной услуги «Выдача орд</w:t>
      </w:r>
      <w:r w:rsidRPr="002074B7">
        <w:rPr>
          <w:color w:val="5F5F5F"/>
        </w:rPr>
        <w:t>е</w:t>
      </w:r>
      <w:r w:rsidRPr="002074B7">
        <w:rPr>
          <w:color w:val="5F5F5F"/>
        </w:rPr>
        <w:t>ров на проведение земляных работ»</w:t>
      </w:r>
    </w:p>
    <w:p w:rsidR="00C37B62" w:rsidRDefault="00C37B62" w:rsidP="00C37B62">
      <w:pPr>
        <w:pStyle w:val="a4"/>
        <w:jc w:val="both"/>
        <w:rPr>
          <w:color w:val="5F5F5F"/>
        </w:rPr>
      </w:pPr>
    </w:p>
    <w:p w:rsidR="00C37B62" w:rsidRDefault="00C37B62" w:rsidP="00C37B62">
      <w:pPr>
        <w:pStyle w:val="a4"/>
        <w:jc w:val="center"/>
        <w:rPr>
          <w:color w:val="5F5F5F"/>
        </w:rPr>
      </w:pPr>
      <w:r w:rsidRPr="002074B7">
        <w:rPr>
          <w:color w:val="5F5F5F"/>
        </w:rPr>
        <w:t>1. Общие положения</w:t>
      </w:r>
    </w:p>
    <w:p w:rsidR="00C37B62" w:rsidRDefault="00C37B62" w:rsidP="00C37B62">
      <w:pPr>
        <w:pStyle w:val="a4"/>
        <w:jc w:val="both"/>
        <w:rPr>
          <w:color w:val="5F5F5F"/>
        </w:rPr>
      </w:pPr>
      <w:r w:rsidRPr="002074B7">
        <w:rPr>
          <w:color w:val="5F5F5F"/>
        </w:rPr>
        <w:t>1.1. 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выдаче ордеров на проведение зе</w:t>
      </w:r>
      <w:r w:rsidRPr="002074B7">
        <w:rPr>
          <w:color w:val="5F5F5F"/>
        </w:rPr>
        <w:t>м</w:t>
      </w:r>
      <w:r w:rsidRPr="002074B7">
        <w:rPr>
          <w:color w:val="5F5F5F"/>
        </w:rPr>
        <w:t>ляных работ,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w:t>
      </w:r>
      <w:r w:rsidRPr="002074B7">
        <w:rPr>
          <w:color w:val="5F5F5F"/>
        </w:rPr>
        <w:t>е</w:t>
      </w:r>
      <w:r w:rsidRPr="002074B7">
        <w:rPr>
          <w:color w:val="5F5F5F"/>
        </w:rPr>
        <w:t>нию муниципальной услуги «Выдача ордеров на проведение земляных работ».</w:t>
      </w:r>
      <w:r w:rsidRPr="002074B7">
        <w:rPr>
          <w:color w:val="5F5F5F"/>
        </w:rPr>
        <w:br/>
        <w:t>1.2. Заявления на подготовку и выдачу ордеров на проведение земляных работ приним</w:t>
      </w:r>
      <w:r w:rsidRPr="002074B7">
        <w:rPr>
          <w:color w:val="5F5F5F"/>
        </w:rPr>
        <w:t>а</w:t>
      </w:r>
      <w:r w:rsidRPr="002074B7">
        <w:rPr>
          <w:color w:val="5F5F5F"/>
        </w:rPr>
        <w:t>ются только от совершеннолетних граждан в возрасте старше 18 лет.</w:t>
      </w:r>
    </w:p>
    <w:p w:rsidR="00C37B62" w:rsidRDefault="00C37B62" w:rsidP="00C37B62">
      <w:pPr>
        <w:pStyle w:val="a4"/>
        <w:jc w:val="both"/>
        <w:rPr>
          <w:color w:val="5F5F5F"/>
        </w:rPr>
      </w:pPr>
      <w:r w:rsidRPr="002074B7">
        <w:rPr>
          <w:color w:val="5F5F5F"/>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w:t>
      </w:r>
      <w:r w:rsidRPr="002074B7">
        <w:rPr>
          <w:color w:val="5F5F5F"/>
        </w:rPr>
        <w:t>е</w:t>
      </w:r>
      <w:r w:rsidRPr="002074B7">
        <w:rPr>
          <w:color w:val="5F5F5F"/>
        </w:rPr>
        <w:t>селенцы, лица без регистрации по месту жительства, иностранный гражданин.</w:t>
      </w:r>
      <w:r w:rsidRPr="002074B7">
        <w:rPr>
          <w:color w:val="5F5F5F"/>
        </w:rPr>
        <w:br/>
        <w:t>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w:t>
      </w:r>
      <w:r w:rsidRPr="002074B7">
        <w:rPr>
          <w:color w:val="5F5F5F"/>
        </w:rPr>
        <w:t>и</w:t>
      </w:r>
      <w:r w:rsidRPr="002074B7">
        <w:rPr>
          <w:color w:val="5F5F5F"/>
        </w:rPr>
        <w:t>телем) от имени другого лица (получателя) в силу полномочия, основанного на довере</w:t>
      </w:r>
      <w:r w:rsidRPr="002074B7">
        <w:rPr>
          <w:color w:val="5F5F5F"/>
        </w:rPr>
        <w:t>н</w:t>
      </w:r>
      <w:r w:rsidRPr="002074B7">
        <w:rPr>
          <w:color w:val="5F5F5F"/>
        </w:rPr>
        <w:t>ности.</w:t>
      </w:r>
      <w:r w:rsidRPr="002074B7">
        <w:rPr>
          <w:color w:val="5F5F5F"/>
        </w:rPr>
        <w:br/>
        <w:t>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r w:rsidRPr="002074B7">
        <w:rPr>
          <w:color w:val="5F5F5F"/>
        </w:rPr>
        <w:br/>
        <w:t>Получателями муниципальной услуги являются физические и юридические лица.</w:t>
      </w:r>
      <w:r w:rsidRPr="002074B7">
        <w:rPr>
          <w:color w:val="5F5F5F"/>
        </w:rPr>
        <w:br/>
        <w:t>1.3. Порядок информирования о правилах предоставления муниципальной услуги.</w:t>
      </w:r>
      <w:r w:rsidRPr="002074B7">
        <w:rPr>
          <w:color w:val="5F5F5F"/>
        </w:rPr>
        <w:br/>
        <w:t>1.3.1.Информирование о порядке предоставления муниципальной услуги осуществляется:</w:t>
      </w:r>
      <w:r w:rsidRPr="002074B7">
        <w:rPr>
          <w:color w:val="5F5F5F"/>
        </w:rPr>
        <w:br/>
        <w:t>-</w:t>
      </w:r>
      <w:r>
        <w:rPr>
          <w:color w:val="5F5F5F"/>
        </w:rPr>
        <w:t xml:space="preserve"> </w:t>
      </w:r>
      <w:r w:rsidRPr="002074B7">
        <w:rPr>
          <w:color w:val="5F5F5F"/>
        </w:rPr>
        <w:t xml:space="preserve">непосредственно в администрации </w:t>
      </w:r>
      <w:r>
        <w:rPr>
          <w:color w:val="5F5F5F"/>
        </w:rPr>
        <w:t>Барунского</w:t>
      </w:r>
      <w:r w:rsidRPr="002074B7">
        <w:rPr>
          <w:color w:val="5F5F5F"/>
        </w:rPr>
        <w:t xml:space="preserve"> сельского муниципального образования Республики Калмыкия;</w:t>
      </w:r>
    </w:p>
    <w:p w:rsidR="00C37B62" w:rsidRDefault="00C37B62" w:rsidP="00C37B62">
      <w:pPr>
        <w:pStyle w:val="a4"/>
        <w:jc w:val="both"/>
        <w:rPr>
          <w:color w:val="5F5F5F"/>
        </w:rPr>
      </w:pPr>
      <w:r w:rsidRPr="002074B7">
        <w:rPr>
          <w:color w:val="5F5F5F"/>
        </w:rPr>
        <w:t>-с использованием средств телефонной связи, электронного информирования;</w:t>
      </w:r>
    </w:p>
    <w:p w:rsidR="00C37B62" w:rsidRDefault="00C37B62" w:rsidP="00C37B62">
      <w:pPr>
        <w:pStyle w:val="a4"/>
        <w:jc w:val="both"/>
        <w:rPr>
          <w:color w:val="5F5F5F"/>
        </w:rPr>
      </w:pPr>
      <w:r w:rsidRPr="002074B7">
        <w:rPr>
          <w:color w:val="5F5F5F"/>
        </w:rPr>
        <w:t>-посредством размещения в информационно-телекоммуникационных сетях общего пол</w:t>
      </w:r>
      <w:r w:rsidRPr="002074B7">
        <w:rPr>
          <w:color w:val="5F5F5F"/>
        </w:rPr>
        <w:t>ь</w:t>
      </w:r>
      <w:r w:rsidRPr="002074B7">
        <w:rPr>
          <w:color w:val="5F5F5F"/>
        </w:rPr>
        <w:t>зования (в том числе в сети Интернет), публикации в средствах массовой информации, на информационных стендах</w:t>
      </w:r>
    </w:p>
    <w:p w:rsidR="00C37B62" w:rsidRPr="003A4368" w:rsidRDefault="00C37B62" w:rsidP="00C37B62">
      <w:pPr>
        <w:pStyle w:val="a4"/>
        <w:jc w:val="both"/>
      </w:pPr>
      <w:r w:rsidRPr="002074B7">
        <w:rPr>
          <w:color w:val="5F5F5F"/>
        </w:rPr>
        <w:t>1.3.2. Сведения о местонахождении, контактных телефонах (телефонах для справок ра</w:t>
      </w:r>
      <w:r w:rsidRPr="002074B7">
        <w:rPr>
          <w:color w:val="5F5F5F"/>
        </w:rPr>
        <w:t>з</w:t>
      </w:r>
      <w:r w:rsidRPr="002074B7">
        <w:rPr>
          <w:color w:val="5F5F5F"/>
        </w:rPr>
        <w:t xml:space="preserve">мещаются на Интернет-сайте </w:t>
      </w:r>
      <w:r>
        <w:rPr>
          <w:color w:val="5F5F5F"/>
        </w:rPr>
        <w:t>Барунского</w:t>
      </w:r>
      <w:r w:rsidRPr="002074B7">
        <w:rPr>
          <w:color w:val="5F5F5F"/>
        </w:rPr>
        <w:t xml:space="preserve"> </w:t>
      </w:r>
      <w:r>
        <w:rPr>
          <w:color w:val="5F5F5F"/>
        </w:rPr>
        <w:t>сельского</w:t>
      </w:r>
      <w:r w:rsidRPr="002074B7">
        <w:rPr>
          <w:color w:val="5F5F5F"/>
        </w:rPr>
        <w:t xml:space="preserve"> муниципального образования Респу</w:t>
      </w:r>
      <w:r w:rsidRPr="002074B7">
        <w:rPr>
          <w:color w:val="5F5F5F"/>
        </w:rPr>
        <w:t>б</w:t>
      </w:r>
      <w:r w:rsidRPr="002074B7">
        <w:rPr>
          <w:color w:val="5F5F5F"/>
        </w:rPr>
        <w:t xml:space="preserve">лики Калмыкия </w:t>
      </w:r>
      <w:hyperlink r:id="rId6" w:history="1">
        <w:r w:rsidRPr="00253B63">
          <w:rPr>
            <w:rStyle w:val="a3"/>
          </w:rPr>
          <w:t>http://www.</w:t>
        </w:r>
        <w:r w:rsidRPr="00253B63">
          <w:rPr>
            <w:rStyle w:val="a3"/>
            <w:lang w:val="en-US"/>
          </w:rPr>
          <w:t>barunsmo</w:t>
        </w:r>
        <w:r w:rsidRPr="00253B63">
          <w:rPr>
            <w:rStyle w:val="a3"/>
          </w:rPr>
          <w:t>-</w:t>
        </w:r>
        <w:r w:rsidRPr="00253B63">
          <w:rPr>
            <w:rStyle w:val="a3"/>
            <w:lang w:val="en-US"/>
          </w:rPr>
          <w:t>rk</w:t>
        </w:r>
        <w:r w:rsidRPr="00253B63">
          <w:rPr>
            <w:rStyle w:val="a3"/>
          </w:rPr>
          <w:t>.ru</w:t>
        </w:r>
      </w:hyperlink>
      <w:r w:rsidRPr="0053551F">
        <w:t>.</w:t>
      </w:r>
      <w:r>
        <w:t xml:space="preserve"> </w:t>
      </w:r>
      <w:r w:rsidRPr="002074B7">
        <w:rPr>
          <w:color w:val="5F5F5F"/>
        </w:rPr>
        <w:t>и «На Едином портале государственных и м</w:t>
      </w:r>
      <w:r w:rsidRPr="002074B7">
        <w:rPr>
          <w:color w:val="5F5F5F"/>
        </w:rPr>
        <w:t>у</w:t>
      </w:r>
      <w:r w:rsidRPr="002074B7">
        <w:rPr>
          <w:color w:val="5F5F5F"/>
        </w:rPr>
        <w:t>ниципальных услуг (функций)https://gosuslugi.ru на региональном портале государстве</w:t>
      </w:r>
      <w:r w:rsidRPr="002074B7">
        <w:rPr>
          <w:color w:val="5F5F5F"/>
        </w:rPr>
        <w:t>н</w:t>
      </w:r>
      <w:r w:rsidRPr="002074B7">
        <w:rPr>
          <w:color w:val="5F5F5F"/>
        </w:rPr>
        <w:t>ных и муниципальных услуг (функций) Республики Калмыкия pgu.egov08.ru для получ</w:t>
      </w:r>
      <w:r w:rsidRPr="002074B7">
        <w:rPr>
          <w:color w:val="5F5F5F"/>
        </w:rPr>
        <w:t>е</w:t>
      </w:r>
      <w:r w:rsidRPr="002074B7">
        <w:rPr>
          <w:color w:val="5F5F5F"/>
        </w:rPr>
        <w:t>ния муниципальной услуги заявитель вправе предоставить заявления и иные документы, необходимые для предоставления муниципальной услуги, в электронном форме через Единый портал государственных и муниципальных услуг (функций) путем заполнения интерактивной формы. На региональном портале государственных и муниципальных услуг Республики Калмыкия и на Едином портале заявителю обеспечивать возможность получения информации о ходе предоставления муниципальной услуги. Ответ заявителю направляется в электронном виде».</w:t>
      </w:r>
    </w:p>
    <w:p w:rsidR="00C37B62" w:rsidRDefault="00C37B62" w:rsidP="00C37B62">
      <w:pPr>
        <w:pStyle w:val="a4"/>
        <w:jc w:val="both"/>
        <w:rPr>
          <w:color w:val="5F5F5F"/>
        </w:rPr>
      </w:pPr>
      <w:r w:rsidRPr="002074B7">
        <w:rPr>
          <w:color w:val="5F5F5F"/>
        </w:rPr>
        <w:lastRenderedPageBreak/>
        <w:t>1.3.3. Информация о процедуре предоставления муниципальной услуги сообщается по номерам телефонов для справок (консультаций), а также размещается в сети Интернет, публикуется в средствах массовой информации.</w:t>
      </w:r>
    </w:p>
    <w:p w:rsidR="00C37B62" w:rsidRDefault="00C37B62" w:rsidP="00C37B62">
      <w:pPr>
        <w:pStyle w:val="a4"/>
        <w:jc w:val="both"/>
        <w:rPr>
          <w:color w:val="5F5F5F"/>
        </w:rPr>
      </w:pPr>
      <w:r w:rsidRPr="002074B7">
        <w:rPr>
          <w:color w:val="5F5F5F"/>
        </w:rPr>
        <w:t xml:space="preserve">1.3.4. Адрес администрации </w:t>
      </w:r>
      <w:r>
        <w:rPr>
          <w:color w:val="5F5F5F"/>
        </w:rPr>
        <w:t>Барунского</w:t>
      </w:r>
      <w:r w:rsidRPr="002074B7">
        <w:rPr>
          <w:color w:val="5F5F5F"/>
        </w:rPr>
        <w:t xml:space="preserve"> сельского муниципального образования Респу</w:t>
      </w:r>
      <w:r w:rsidRPr="002074B7">
        <w:rPr>
          <w:color w:val="5F5F5F"/>
        </w:rPr>
        <w:t>б</w:t>
      </w:r>
      <w:r w:rsidRPr="002074B7">
        <w:rPr>
          <w:color w:val="5F5F5F"/>
        </w:rPr>
        <w:t>лики Калмыкия:</w:t>
      </w:r>
    </w:p>
    <w:p w:rsidR="00C37B62" w:rsidRDefault="00C37B62" w:rsidP="00C37B62">
      <w:pPr>
        <w:pStyle w:val="a4"/>
        <w:jc w:val="both"/>
        <w:rPr>
          <w:color w:val="5F5F5F"/>
        </w:rPr>
      </w:pPr>
      <w:r w:rsidRPr="002074B7">
        <w:rPr>
          <w:color w:val="5F5F5F"/>
        </w:rPr>
        <w:t>359</w:t>
      </w:r>
      <w:r>
        <w:rPr>
          <w:color w:val="5F5F5F"/>
        </w:rPr>
        <w:t>317</w:t>
      </w:r>
      <w:r w:rsidRPr="002074B7">
        <w:rPr>
          <w:color w:val="5F5F5F"/>
        </w:rPr>
        <w:t xml:space="preserve">, Республика Калмыкия, </w:t>
      </w:r>
      <w:r>
        <w:rPr>
          <w:color w:val="5F5F5F"/>
        </w:rPr>
        <w:t>Юстинский</w:t>
      </w:r>
      <w:r w:rsidRPr="002074B7">
        <w:rPr>
          <w:color w:val="5F5F5F"/>
        </w:rPr>
        <w:t xml:space="preserve"> район, п. </w:t>
      </w:r>
      <w:r>
        <w:rPr>
          <w:color w:val="5F5F5F"/>
        </w:rPr>
        <w:t>Барун</w:t>
      </w:r>
      <w:r w:rsidRPr="002074B7">
        <w:rPr>
          <w:color w:val="5F5F5F"/>
        </w:rPr>
        <w:t xml:space="preserve">, ул. </w:t>
      </w:r>
      <w:r>
        <w:rPr>
          <w:color w:val="5F5F5F"/>
        </w:rPr>
        <w:t>Советская</w:t>
      </w:r>
      <w:r w:rsidRPr="002074B7">
        <w:rPr>
          <w:color w:val="5F5F5F"/>
        </w:rPr>
        <w:t>, дом № 2</w:t>
      </w:r>
      <w:r>
        <w:rPr>
          <w:color w:val="5F5F5F"/>
        </w:rPr>
        <w:t>4</w:t>
      </w:r>
      <w:r w:rsidRPr="002074B7">
        <w:rPr>
          <w:color w:val="5F5F5F"/>
        </w:rPr>
        <w:t>.</w:t>
      </w:r>
      <w:r w:rsidRPr="002074B7">
        <w:rPr>
          <w:color w:val="5F5F5F"/>
        </w:rPr>
        <w:br/>
        <w:t xml:space="preserve">Адреса электронной почты Администрации: </w:t>
      </w:r>
      <w:r>
        <w:rPr>
          <w:color w:val="5F5F5F"/>
          <w:lang w:val="en-US"/>
        </w:rPr>
        <w:t>barun</w:t>
      </w:r>
      <w:r w:rsidRPr="003A4368">
        <w:rPr>
          <w:color w:val="5F5F5F"/>
        </w:rPr>
        <w:t>-</w:t>
      </w:r>
      <w:r>
        <w:rPr>
          <w:color w:val="5F5F5F"/>
          <w:lang w:val="en-US"/>
        </w:rPr>
        <w:t>smo</w:t>
      </w:r>
      <w:r w:rsidRPr="003A4368">
        <w:rPr>
          <w:color w:val="5F5F5F"/>
        </w:rPr>
        <w:t>@</w:t>
      </w:r>
      <w:r>
        <w:rPr>
          <w:color w:val="5F5F5F"/>
          <w:lang w:val="en-US"/>
        </w:rPr>
        <w:t>rambler</w:t>
      </w:r>
      <w:r w:rsidRPr="003A4368">
        <w:rPr>
          <w:color w:val="5F5F5F"/>
        </w:rPr>
        <w:t>.</w:t>
      </w:r>
      <w:r>
        <w:rPr>
          <w:color w:val="5F5F5F"/>
          <w:lang w:val="en-US"/>
        </w:rPr>
        <w:t>ru</w:t>
      </w:r>
      <w:r>
        <w:rPr>
          <w:color w:val="5F5F5F"/>
        </w:rPr>
        <w:t>.</w:t>
      </w:r>
      <w:r w:rsidRPr="002074B7">
        <w:rPr>
          <w:color w:val="5F5F5F"/>
        </w:rPr>
        <w:br/>
        <w:t>Телефон для справок/факс — 8(847</w:t>
      </w:r>
      <w:r>
        <w:rPr>
          <w:color w:val="5F5F5F"/>
        </w:rPr>
        <w:t>44</w:t>
      </w:r>
      <w:r w:rsidRPr="002074B7">
        <w:rPr>
          <w:color w:val="5F5F5F"/>
        </w:rPr>
        <w:t>) 9</w:t>
      </w:r>
      <w:r>
        <w:rPr>
          <w:color w:val="5F5F5F"/>
        </w:rPr>
        <w:t>9</w:t>
      </w:r>
      <w:r w:rsidRPr="002074B7">
        <w:rPr>
          <w:color w:val="5F5F5F"/>
        </w:rPr>
        <w:t>-</w:t>
      </w:r>
      <w:r>
        <w:rPr>
          <w:color w:val="5F5F5F"/>
        </w:rPr>
        <w:t>140.</w:t>
      </w:r>
    </w:p>
    <w:p w:rsidR="00C37B62" w:rsidRDefault="00C37B62" w:rsidP="00C37B62">
      <w:pPr>
        <w:pStyle w:val="a4"/>
        <w:jc w:val="both"/>
        <w:rPr>
          <w:color w:val="5F5F5F"/>
        </w:rPr>
      </w:pPr>
      <w:r w:rsidRPr="002074B7">
        <w:rPr>
          <w:color w:val="5F5F5F"/>
        </w:rPr>
        <w:t xml:space="preserve">1.3.5.График работы администрации </w:t>
      </w:r>
      <w:r>
        <w:rPr>
          <w:color w:val="5F5F5F"/>
        </w:rPr>
        <w:t>Барунского</w:t>
      </w:r>
      <w:r w:rsidRPr="002074B7">
        <w:rPr>
          <w:color w:val="5F5F5F"/>
        </w:rPr>
        <w:t xml:space="preserve"> сельского муниципального образования Республики Калмыкия:</w:t>
      </w:r>
    </w:p>
    <w:p w:rsidR="00C37B62" w:rsidRDefault="00C37B62" w:rsidP="00C37B62">
      <w:pPr>
        <w:pStyle w:val="a4"/>
        <w:jc w:val="both"/>
        <w:rPr>
          <w:color w:val="5F5F5F"/>
        </w:rPr>
      </w:pPr>
      <w:r w:rsidRPr="002074B7">
        <w:rPr>
          <w:color w:val="5F5F5F"/>
        </w:rPr>
        <w:t xml:space="preserve">понедельник — пятница: с </w:t>
      </w:r>
      <w:r>
        <w:rPr>
          <w:color w:val="5F5F5F"/>
        </w:rPr>
        <w:t>8</w:t>
      </w:r>
      <w:r w:rsidRPr="002074B7">
        <w:rPr>
          <w:color w:val="5F5F5F"/>
        </w:rPr>
        <w:t>:00 до 17:00 часов</w:t>
      </w:r>
      <w:r>
        <w:rPr>
          <w:color w:val="5F5F5F"/>
        </w:rPr>
        <w:t xml:space="preserve"> </w:t>
      </w:r>
      <w:r w:rsidRPr="002074B7">
        <w:rPr>
          <w:color w:val="5F5F5F"/>
        </w:rPr>
        <w:t>перерыв на обед: с 1</w:t>
      </w:r>
      <w:r>
        <w:rPr>
          <w:color w:val="5F5F5F"/>
        </w:rPr>
        <w:t>2</w:t>
      </w:r>
      <w:r w:rsidRPr="002074B7">
        <w:rPr>
          <w:color w:val="5F5F5F"/>
        </w:rPr>
        <w:t>:00 до 1</w:t>
      </w:r>
      <w:r>
        <w:rPr>
          <w:color w:val="5F5F5F"/>
        </w:rPr>
        <w:t>3</w:t>
      </w:r>
      <w:r w:rsidRPr="002074B7">
        <w:rPr>
          <w:color w:val="5F5F5F"/>
        </w:rPr>
        <w:t>:00 часов</w:t>
      </w:r>
      <w:r w:rsidRPr="002074B7">
        <w:rPr>
          <w:color w:val="5F5F5F"/>
        </w:rPr>
        <w:br/>
        <w:t>выходные дни: суббота, воскресенье.</w:t>
      </w:r>
    </w:p>
    <w:p w:rsidR="00C37B62" w:rsidRDefault="00C37B62" w:rsidP="00C37B62">
      <w:pPr>
        <w:pStyle w:val="a4"/>
        <w:jc w:val="center"/>
        <w:rPr>
          <w:color w:val="5F5F5F"/>
        </w:rPr>
      </w:pPr>
      <w:r w:rsidRPr="002074B7">
        <w:rPr>
          <w:color w:val="5F5F5F"/>
        </w:rPr>
        <w:t>2. Стандарт предоставления муниципальной услуги</w:t>
      </w:r>
    </w:p>
    <w:p w:rsidR="00C37B62" w:rsidRDefault="00C37B62" w:rsidP="00C37B62">
      <w:pPr>
        <w:pStyle w:val="a4"/>
        <w:jc w:val="both"/>
        <w:rPr>
          <w:color w:val="5F5F5F"/>
        </w:rPr>
      </w:pPr>
      <w:r w:rsidRPr="002074B7">
        <w:rPr>
          <w:color w:val="5F5F5F"/>
        </w:rPr>
        <w:t>2.1. Наименование предоставляемой муниципальной услуги – «Выдача ордеров на пров</w:t>
      </w:r>
      <w:r w:rsidRPr="002074B7">
        <w:rPr>
          <w:color w:val="5F5F5F"/>
        </w:rPr>
        <w:t>е</w:t>
      </w:r>
      <w:r w:rsidRPr="002074B7">
        <w:rPr>
          <w:color w:val="5F5F5F"/>
        </w:rPr>
        <w:t>дение земляных работ».</w:t>
      </w:r>
    </w:p>
    <w:p w:rsidR="00C37B62" w:rsidRDefault="00C37B62" w:rsidP="00C37B62">
      <w:pPr>
        <w:pStyle w:val="a4"/>
        <w:jc w:val="both"/>
        <w:rPr>
          <w:color w:val="5F5F5F"/>
        </w:rPr>
      </w:pPr>
      <w:r w:rsidRPr="002074B7">
        <w:rPr>
          <w:color w:val="5F5F5F"/>
        </w:rPr>
        <w:t xml:space="preserve">2.2. Наименование структурного подразделения администрация </w:t>
      </w:r>
      <w:r>
        <w:rPr>
          <w:color w:val="5F5F5F"/>
        </w:rPr>
        <w:t>Барунского</w:t>
      </w:r>
      <w:r w:rsidRPr="002074B7">
        <w:rPr>
          <w:color w:val="5F5F5F"/>
        </w:rPr>
        <w:t xml:space="preserve"> сельского м</w:t>
      </w:r>
      <w:r w:rsidRPr="002074B7">
        <w:rPr>
          <w:color w:val="5F5F5F"/>
        </w:rPr>
        <w:t>у</w:t>
      </w:r>
      <w:r w:rsidRPr="002074B7">
        <w:rPr>
          <w:color w:val="5F5F5F"/>
        </w:rPr>
        <w:t>ниципального образования Республики Калмыкия.</w:t>
      </w:r>
    </w:p>
    <w:p w:rsidR="00C37B62" w:rsidRDefault="00C37B62" w:rsidP="00C37B62">
      <w:pPr>
        <w:pStyle w:val="a4"/>
        <w:jc w:val="both"/>
        <w:rPr>
          <w:color w:val="5F5F5F"/>
        </w:rPr>
      </w:pPr>
      <w:r w:rsidRPr="002074B7">
        <w:rPr>
          <w:color w:val="5F5F5F"/>
        </w:rPr>
        <w:t>2.3. Результатом предоставления муниципальной услуги являются:</w:t>
      </w:r>
    </w:p>
    <w:p w:rsidR="00C37B62" w:rsidRDefault="00C37B62" w:rsidP="00C37B62">
      <w:pPr>
        <w:pStyle w:val="a4"/>
        <w:jc w:val="both"/>
        <w:rPr>
          <w:color w:val="5F5F5F"/>
        </w:rPr>
      </w:pPr>
      <w:r w:rsidRPr="002074B7">
        <w:rPr>
          <w:color w:val="5F5F5F"/>
        </w:rPr>
        <w:t>выдача ордера на проведение земляных работ;</w:t>
      </w:r>
    </w:p>
    <w:p w:rsidR="00C37B62" w:rsidRDefault="00C37B62" w:rsidP="00C37B62">
      <w:pPr>
        <w:pStyle w:val="a4"/>
        <w:jc w:val="both"/>
        <w:rPr>
          <w:color w:val="5F5F5F"/>
        </w:rPr>
      </w:pPr>
      <w:r w:rsidRPr="002074B7">
        <w:rPr>
          <w:color w:val="5F5F5F"/>
        </w:rPr>
        <w:t>мотивированный отказ в выдаче ордера на проведение земляных работ в письменной форме.</w:t>
      </w:r>
      <w:r w:rsidRPr="002074B7">
        <w:rPr>
          <w:color w:val="5F5F5F"/>
        </w:rPr>
        <w:br/>
        <w:t>2.4. Срок предоставления муниципальной услуги составляет не более 30 дней со дня п</w:t>
      </w:r>
      <w:r w:rsidRPr="002074B7">
        <w:rPr>
          <w:color w:val="5F5F5F"/>
        </w:rPr>
        <w:t>о</w:t>
      </w:r>
      <w:r w:rsidRPr="002074B7">
        <w:rPr>
          <w:color w:val="5F5F5F"/>
        </w:rPr>
        <w:t>дачи заявления о предоставлении муниципальной услуги.</w:t>
      </w:r>
    </w:p>
    <w:p w:rsidR="00C37B62" w:rsidRDefault="00C37B62" w:rsidP="00C37B62">
      <w:pPr>
        <w:pStyle w:val="a4"/>
        <w:jc w:val="both"/>
        <w:rPr>
          <w:color w:val="5F5F5F"/>
        </w:rPr>
      </w:pPr>
      <w:r w:rsidRPr="002074B7">
        <w:rPr>
          <w:color w:val="5F5F5F"/>
        </w:rPr>
        <w:t>2.5. Правовыми основаниями для предоставлени</w:t>
      </w:r>
      <w:r>
        <w:rPr>
          <w:color w:val="5F5F5F"/>
        </w:rPr>
        <w:t>я</w:t>
      </w:r>
      <w:r w:rsidRPr="002074B7">
        <w:rPr>
          <w:color w:val="5F5F5F"/>
        </w:rPr>
        <w:t xml:space="preserve"> муниципальной услуги являются:</w:t>
      </w:r>
      <w:r w:rsidRPr="002074B7">
        <w:rPr>
          <w:color w:val="5F5F5F"/>
        </w:rPr>
        <w:br/>
        <w:t>Конституция Российской Федерации (принята на всенародном голосовании 12 декабря 1993 г.);</w:t>
      </w:r>
    </w:p>
    <w:p w:rsidR="00C37B62" w:rsidRDefault="00C37B62" w:rsidP="00C37B62">
      <w:pPr>
        <w:pStyle w:val="a4"/>
        <w:jc w:val="both"/>
        <w:rPr>
          <w:color w:val="5F5F5F"/>
        </w:rPr>
      </w:pPr>
      <w:r w:rsidRPr="002074B7">
        <w:rPr>
          <w:color w:val="5F5F5F"/>
        </w:rPr>
        <w:t>Земельный кодекс Российской Федерации от 25.10.2001 №136 ФЗ;</w:t>
      </w:r>
      <w:r w:rsidRPr="002074B7">
        <w:rPr>
          <w:color w:val="5F5F5F"/>
        </w:rPr>
        <w:br/>
        <w:t>Гражданский кодекс Российской Федерации № 230-ФЗ от 18.12.2006г.;</w:t>
      </w:r>
      <w:r w:rsidRPr="002074B7">
        <w:rPr>
          <w:color w:val="5F5F5F"/>
        </w:rPr>
        <w:br/>
        <w:t>Федеральный закон от 2 мая 2006 года №59-ФЗ «О порядке рассмотрения обращений граждан Российской Федерации»;</w:t>
      </w:r>
    </w:p>
    <w:p w:rsidR="00C37B62" w:rsidRDefault="00C37B62" w:rsidP="00C37B62">
      <w:pPr>
        <w:pStyle w:val="a4"/>
        <w:jc w:val="both"/>
        <w:rPr>
          <w:color w:val="5F5F5F"/>
        </w:rPr>
      </w:pPr>
      <w:r w:rsidRPr="002074B7">
        <w:rPr>
          <w:color w:val="5F5F5F"/>
        </w:rPr>
        <w:t>Федеральный закон от 25 октября 2001 года №137-ФЗ «О введении в действие Земельного кодекса Российской Федерации»;</w:t>
      </w:r>
    </w:p>
    <w:p w:rsidR="00C37B62" w:rsidRDefault="00C37B62" w:rsidP="00C37B62">
      <w:pPr>
        <w:pStyle w:val="a4"/>
        <w:jc w:val="both"/>
        <w:rPr>
          <w:color w:val="5F5F5F"/>
        </w:rPr>
      </w:pPr>
      <w:r w:rsidRPr="002074B7">
        <w:rPr>
          <w:color w:val="5F5F5F"/>
        </w:rPr>
        <w:t xml:space="preserve">Устав </w:t>
      </w:r>
      <w:r>
        <w:rPr>
          <w:color w:val="5F5F5F"/>
        </w:rPr>
        <w:t>Барунского</w:t>
      </w:r>
      <w:r w:rsidRPr="002074B7">
        <w:rPr>
          <w:color w:val="5F5F5F"/>
        </w:rPr>
        <w:t xml:space="preserve"> сельского муниципального образования Республики Калмыкия</w:t>
      </w:r>
      <w:r>
        <w:rPr>
          <w:color w:val="5F5F5F"/>
        </w:rPr>
        <w:t>.</w:t>
      </w:r>
      <w:r w:rsidRPr="002074B7">
        <w:rPr>
          <w:color w:val="5F5F5F"/>
        </w:rPr>
        <w:br/>
        <w:t>2.6. Перечень документов, необходимых для предоставления муниципальной услуги.</w:t>
      </w:r>
      <w:r w:rsidRPr="002074B7">
        <w:rPr>
          <w:color w:val="5F5F5F"/>
        </w:rPr>
        <w:br/>
        <w:t>2.6.1. В целях получения муниципальной услуги Заявителем представляются следующие документы:</w:t>
      </w:r>
      <w:r w:rsidRPr="002074B7">
        <w:rPr>
          <w:color w:val="5F5F5F"/>
        </w:rPr>
        <w:br/>
        <w:t>заявление о выдаче ордера по установленной форме (Приложение № 1 к настоящему а</w:t>
      </w:r>
      <w:r w:rsidRPr="002074B7">
        <w:rPr>
          <w:color w:val="5F5F5F"/>
        </w:rPr>
        <w:t>д</w:t>
      </w:r>
      <w:r w:rsidRPr="002074B7">
        <w:rPr>
          <w:color w:val="5F5F5F"/>
        </w:rPr>
        <w:t>министративному регламенту);</w:t>
      </w:r>
    </w:p>
    <w:p w:rsidR="00C37B62" w:rsidRDefault="00C37B62" w:rsidP="00C37B62">
      <w:pPr>
        <w:pStyle w:val="a4"/>
        <w:jc w:val="both"/>
        <w:rPr>
          <w:color w:val="5F5F5F"/>
        </w:rPr>
      </w:pPr>
      <w:r w:rsidRPr="002074B7">
        <w:rPr>
          <w:color w:val="5F5F5F"/>
        </w:rPr>
        <w:t>документ, удостоверяющий личность заявителя;</w:t>
      </w:r>
    </w:p>
    <w:p w:rsidR="00C37B62" w:rsidRDefault="00C37B62" w:rsidP="00C37B62">
      <w:pPr>
        <w:pStyle w:val="a4"/>
        <w:jc w:val="both"/>
        <w:rPr>
          <w:color w:val="5F5F5F"/>
        </w:rPr>
      </w:pPr>
      <w:r w:rsidRPr="002074B7">
        <w:rPr>
          <w:color w:val="5F5F5F"/>
        </w:rPr>
        <w:t>комплект документов, необходимых для подготовки ордера, согласно перечню, опред</w:t>
      </w:r>
      <w:r w:rsidRPr="002074B7">
        <w:rPr>
          <w:color w:val="5F5F5F"/>
        </w:rPr>
        <w:t>е</w:t>
      </w:r>
      <w:r w:rsidRPr="002074B7">
        <w:rPr>
          <w:color w:val="5F5F5F"/>
        </w:rPr>
        <w:t>ленному Правилами подготовки и производства земляных работ, обустройства и содерж</w:t>
      </w:r>
      <w:r w:rsidRPr="002074B7">
        <w:rPr>
          <w:color w:val="5F5F5F"/>
        </w:rPr>
        <w:t>а</w:t>
      </w:r>
      <w:r w:rsidRPr="002074B7">
        <w:rPr>
          <w:color w:val="5F5F5F"/>
        </w:rPr>
        <w:t>ния строительных площадок.</w:t>
      </w:r>
    </w:p>
    <w:p w:rsidR="00C37B62" w:rsidRDefault="00C37B62" w:rsidP="00C37B62">
      <w:pPr>
        <w:pStyle w:val="a4"/>
        <w:jc w:val="both"/>
        <w:rPr>
          <w:color w:val="5F5F5F"/>
        </w:rPr>
      </w:pPr>
      <w:r w:rsidRPr="002074B7">
        <w:rPr>
          <w:color w:val="5F5F5F"/>
        </w:rPr>
        <w:t>Заявление о предоставлении муниципальной услуги заполняется заявителем разборчиво, подписывается лично заявителем, заявление оформляется в одном экземпляре.</w:t>
      </w:r>
      <w:r w:rsidRPr="002074B7">
        <w:rPr>
          <w:color w:val="5F5F5F"/>
        </w:rPr>
        <w:br/>
        <w:t>К документам, удостоверяющим личность заявителя, относятся:</w:t>
      </w:r>
    </w:p>
    <w:p w:rsidR="00C37B62" w:rsidRDefault="00C37B62" w:rsidP="00C37B62">
      <w:pPr>
        <w:pStyle w:val="a4"/>
        <w:jc w:val="both"/>
        <w:rPr>
          <w:color w:val="5F5F5F"/>
        </w:rPr>
      </w:pPr>
      <w:r w:rsidRPr="002074B7">
        <w:rPr>
          <w:color w:val="5F5F5F"/>
        </w:rPr>
        <w:t>- паспорт, заграничный паспорт (для постоянно проживающих за границей граждан, кот</w:t>
      </w:r>
      <w:r w:rsidRPr="002074B7">
        <w:rPr>
          <w:color w:val="5F5F5F"/>
        </w:rPr>
        <w:t>о</w:t>
      </w:r>
      <w:r w:rsidRPr="002074B7">
        <w:rPr>
          <w:color w:val="5F5F5F"/>
        </w:rPr>
        <w:t>рые временно находятся на территории Российской Федерации);</w:t>
      </w:r>
    </w:p>
    <w:p w:rsidR="00C37B62" w:rsidRDefault="00C37B62" w:rsidP="00C37B62">
      <w:pPr>
        <w:pStyle w:val="a4"/>
        <w:jc w:val="both"/>
        <w:rPr>
          <w:color w:val="5F5F5F"/>
        </w:rPr>
      </w:pPr>
      <w:r w:rsidRPr="002074B7">
        <w:rPr>
          <w:color w:val="5F5F5F"/>
        </w:rPr>
        <w:t>- справка об освобождении из мест лишения свободы, архивная справка формы 9 для лиц, освободившихся из мест лишения свободы;</w:t>
      </w:r>
    </w:p>
    <w:p w:rsidR="00C37B62" w:rsidRDefault="00C37B62" w:rsidP="00C37B62">
      <w:pPr>
        <w:pStyle w:val="a4"/>
        <w:jc w:val="both"/>
        <w:rPr>
          <w:color w:val="5F5F5F"/>
        </w:rPr>
      </w:pPr>
      <w:r w:rsidRPr="002074B7">
        <w:rPr>
          <w:color w:val="5F5F5F"/>
        </w:rPr>
        <w:t>- справка о регистрации в пункте учета граждан Российской Федерации без определенного места жительства давностью не более 6 месяцев;</w:t>
      </w:r>
    </w:p>
    <w:p w:rsidR="00C37B62" w:rsidRDefault="00C37B62" w:rsidP="00C37B62">
      <w:pPr>
        <w:pStyle w:val="a4"/>
        <w:jc w:val="both"/>
        <w:rPr>
          <w:color w:val="5F5F5F"/>
        </w:rPr>
      </w:pPr>
      <w:r w:rsidRPr="002074B7">
        <w:rPr>
          <w:color w:val="5F5F5F"/>
        </w:rPr>
        <w:lastRenderedPageBreak/>
        <w:t>- копия вида на жительство для иностранных граждан и лиц без гражданства.</w:t>
      </w:r>
      <w:r w:rsidRPr="002074B7">
        <w:rPr>
          <w:color w:val="5F5F5F"/>
        </w:rPr>
        <w:br/>
        <w:t>2.7. Исчерпывающий перечень оснований для отказа в приеме документов, необходимых для предоставления муниципальной услуги. Основанием для отказа является:</w:t>
      </w:r>
      <w:r w:rsidRPr="002074B7">
        <w:rPr>
          <w:color w:val="5F5F5F"/>
        </w:rPr>
        <w:br/>
        <w:t>- отсутствие документа, удостоверяющего личность заявителя, и доверенности на право оформления ордера;</w:t>
      </w:r>
    </w:p>
    <w:p w:rsidR="00C37B62" w:rsidRDefault="00C37B62" w:rsidP="00C37B62">
      <w:pPr>
        <w:pStyle w:val="a4"/>
        <w:jc w:val="both"/>
        <w:rPr>
          <w:color w:val="5F5F5F"/>
        </w:rPr>
      </w:pPr>
      <w:r w:rsidRPr="002074B7">
        <w:rPr>
          <w:color w:val="5F5F5F"/>
        </w:rPr>
        <w:t>- некомплектность представляемой документации;</w:t>
      </w:r>
    </w:p>
    <w:p w:rsidR="00C37B62" w:rsidRDefault="00C37B62" w:rsidP="00C37B62">
      <w:pPr>
        <w:pStyle w:val="a4"/>
        <w:jc w:val="both"/>
        <w:rPr>
          <w:color w:val="5F5F5F"/>
        </w:rPr>
      </w:pPr>
      <w:r w:rsidRPr="002074B7">
        <w:rPr>
          <w:color w:val="5F5F5F"/>
        </w:rPr>
        <w:t>- представление заявки неустановленной формы.</w:t>
      </w:r>
    </w:p>
    <w:p w:rsidR="00C37B62" w:rsidRDefault="00C37B62" w:rsidP="00C37B62">
      <w:pPr>
        <w:pStyle w:val="a4"/>
        <w:jc w:val="both"/>
        <w:rPr>
          <w:color w:val="5F5F5F"/>
        </w:rPr>
      </w:pPr>
      <w:r w:rsidRPr="002074B7">
        <w:rPr>
          <w:color w:val="5F5F5F"/>
        </w:rPr>
        <w:t>Отказ в приеме документов не допускается.</w:t>
      </w:r>
    </w:p>
    <w:p w:rsidR="00C37B62" w:rsidRDefault="00C37B62" w:rsidP="00C37B62">
      <w:pPr>
        <w:pStyle w:val="a4"/>
        <w:jc w:val="both"/>
        <w:rPr>
          <w:color w:val="5F5F5F"/>
        </w:rPr>
      </w:pPr>
      <w:r w:rsidRPr="002074B7">
        <w:rPr>
          <w:color w:val="5F5F5F"/>
        </w:rPr>
        <w:t>2.8. Предоставление муниципальной услуги осуществляется бесплатно.</w:t>
      </w:r>
    </w:p>
    <w:p w:rsidR="00C37B62" w:rsidRDefault="00C37B62" w:rsidP="00C37B62">
      <w:pPr>
        <w:pStyle w:val="a4"/>
        <w:jc w:val="both"/>
        <w:rPr>
          <w:color w:val="5F5F5F"/>
        </w:rPr>
      </w:pPr>
      <w:r>
        <w:rPr>
          <w:color w:val="5F5F5F"/>
        </w:rPr>
        <w:t xml:space="preserve">2.9. </w:t>
      </w:r>
      <w:r w:rsidRPr="002074B7">
        <w:rPr>
          <w:color w:val="5F5F5F"/>
        </w:rPr>
        <w:t>Максимальный срок ожидания в очереди при подаче запроса о предоставлении мун</w:t>
      </w:r>
      <w:r w:rsidRPr="002074B7">
        <w:rPr>
          <w:color w:val="5F5F5F"/>
        </w:rPr>
        <w:t>и</w:t>
      </w:r>
      <w:r w:rsidRPr="002074B7">
        <w:rPr>
          <w:color w:val="5F5F5F"/>
        </w:rPr>
        <w:t>ципальной услуги и при получении результата предоставления муниципальной услуги с</w:t>
      </w:r>
      <w:r w:rsidRPr="002074B7">
        <w:rPr>
          <w:color w:val="5F5F5F"/>
        </w:rPr>
        <w:t>о</w:t>
      </w:r>
      <w:r w:rsidRPr="002074B7">
        <w:rPr>
          <w:color w:val="5F5F5F"/>
        </w:rPr>
        <w:t>ставляет 15 минут.</w:t>
      </w:r>
    </w:p>
    <w:p w:rsidR="00C37B62" w:rsidRDefault="00C37B62" w:rsidP="00C37B62">
      <w:pPr>
        <w:pStyle w:val="a4"/>
        <w:jc w:val="both"/>
        <w:rPr>
          <w:color w:val="5F5F5F"/>
        </w:rPr>
      </w:pPr>
      <w:r w:rsidRPr="002074B7">
        <w:rPr>
          <w:color w:val="5F5F5F"/>
        </w:rPr>
        <w:t>2.10. Порядок, размер и основания взимания государственной пошлины или иной платы, взимаемой за предоставление муниципальной услуги</w:t>
      </w:r>
    </w:p>
    <w:p w:rsidR="00C37B62" w:rsidRDefault="00C37B62" w:rsidP="00C37B62">
      <w:pPr>
        <w:pStyle w:val="a4"/>
        <w:jc w:val="both"/>
        <w:rPr>
          <w:color w:val="5F5F5F"/>
        </w:rPr>
      </w:pPr>
      <w:r w:rsidRPr="002074B7">
        <w:rPr>
          <w:color w:val="5F5F5F"/>
        </w:rPr>
        <w:t>Муниципальная услуга предоставляется бесплатно.</w:t>
      </w:r>
    </w:p>
    <w:p w:rsidR="00C37B62" w:rsidRDefault="00C37B62" w:rsidP="00C37B62">
      <w:pPr>
        <w:pStyle w:val="a4"/>
        <w:jc w:val="both"/>
        <w:rPr>
          <w:color w:val="5F5F5F"/>
        </w:rPr>
      </w:pPr>
      <w:r w:rsidRPr="002074B7">
        <w:rPr>
          <w:color w:val="5F5F5F"/>
        </w:rPr>
        <w:t>2.11. Регистрация запроса заявителя (получателя) о предоставлении муниципальной усл</w:t>
      </w:r>
      <w:r w:rsidRPr="002074B7">
        <w:rPr>
          <w:color w:val="5F5F5F"/>
        </w:rPr>
        <w:t>у</w:t>
      </w:r>
      <w:r w:rsidRPr="002074B7">
        <w:rPr>
          <w:color w:val="5F5F5F"/>
        </w:rPr>
        <w:t>ги осуществляется в течении трех дней.</w:t>
      </w:r>
    </w:p>
    <w:p w:rsidR="00C37B62" w:rsidRDefault="00C37B62" w:rsidP="00C37B62">
      <w:pPr>
        <w:pStyle w:val="a4"/>
        <w:jc w:val="both"/>
        <w:rPr>
          <w:color w:val="5F5F5F"/>
        </w:rPr>
      </w:pPr>
      <w:r w:rsidRPr="002074B7">
        <w:rPr>
          <w:color w:val="5F5F5F"/>
        </w:rPr>
        <w:t>2.12. Места, предназначенные для ознакомления заявителей с информационными матер</w:t>
      </w:r>
      <w:r w:rsidRPr="002074B7">
        <w:rPr>
          <w:color w:val="5F5F5F"/>
        </w:rPr>
        <w:t>и</w:t>
      </w:r>
      <w:r w:rsidRPr="002074B7">
        <w:rPr>
          <w:color w:val="5F5F5F"/>
        </w:rPr>
        <w:t>алами, оборудуются:</w:t>
      </w:r>
    </w:p>
    <w:p w:rsidR="00C37B62" w:rsidRDefault="00C37B62" w:rsidP="00C37B62">
      <w:pPr>
        <w:pStyle w:val="a4"/>
        <w:jc w:val="both"/>
        <w:rPr>
          <w:color w:val="5F5F5F"/>
        </w:rPr>
      </w:pPr>
      <w:r w:rsidRPr="002074B7">
        <w:rPr>
          <w:color w:val="5F5F5F"/>
        </w:rPr>
        <w:t>- информационными стендами;</w:t>
      </w:r>
    </w:p>
    <w:p w:rsidR="00C37B62" w:rsidRDefault="00C37B62" w:rsidP="00C37B62">
      <w:pPr>
        <w:pStyle w:val="a4"/>
        <w:jc w:val="both"/>
        <w:rPr>
          <w:color w:val="5F5F5F"/>
        </w:rPr>
      </w:pPr>
      <w:r w:rsidRPr="002074B7">
        <w:rPr>
          <w:color w:val="5F5F5F"/>
        </w:rPr>
        <w:t>- стульями и столами (стойками для письма) для возможности оформления документов.</w:t>
      </w:r>
      <w:r w:rsidRPr="002074B7">
        <w:rPr>
          <w:color w:val="5F5F5F"/>
        </w:rPr>
        <w:br/>
        <w:t>Места для ожидания должны соответствовать комфортным условиям для заявителей, они оборудуются стульями или скамьями (банкетками). Количество мест ожидания определ</w:t>
      </w:r>
      <w:r w:rsidRPr="002074B7">
        <w:rPr>
          <w:color w:val="5F5F5F"/>
        </w:rPr>
        <w:t>я</w:t>
      </w:r>
      <w:r w:rsidRPr="002074B7">
        <w:rPr>
          <w:color w:val="5F5F5F"/>
        </w:rPr>
        <w:t>ется исходя из фактической нагрузки и возможностей для их размещения в здании, но не может составлять менее 5 мест.</w:t>
      </w:r>
    </w:p>
    <w:p w:rsidR="00C37B62" w:rsidRDefault="00C37B62" w:rsidP="00C37B62">
      <w:pPr>
        <w:pStyle w:val="a4"/>
        <w:jc w:val="both"/>
        <w:rPr>
          <w:color w:val="5F5F5F"/>
        </w:rPr>
      </w:pPr>
      <w:r w:rsidRPr="002074B7">
        <w:rPr>
          <w:color w:val="5F5F5F"/>
        </w:rPr>
        <w:t>Кабинеты приема заявителей должны быть оборудованы информационными табличками (вывесками) с указанием:</w:t>
      </w:r>
    </w:p>
    <w:p w:rsidR="00C37B62" w:rsidRDefault="00C37B62" w:rsidP="00C37B62">
      <w:pPr>
        <w:pStyle w:val="a4"/>
        <w:jc w:val="both"/>
        <w:rPr>
          <w:color w:val="5F5F5F"/>
        </w:rPr>
      </w:pPr>
      <w:r w:rsidRPr="002074B7">
        <w:rPr>
          <w:color w:val="5F5F5F"/>
        </w:rPr>
        <w:t>- номера и названия кабинета;</w:t>
      </w:r>
    </w:p>
    <w:p w:rsidR="00C37B62" w:rsidRDefault="00C37B62" w:rsidP="00C37B62">
      <w:pPr>
        <w:pStyle w:val="a4"/>
        <w:jc w:val="both"/>
        <w:rPr>
          <w:color w:val="5F5F5F"/>
        </w:rPr>
      </w:pPr>
      <w:r w:rsidRPr="002074B7">
        <w:rPr>
          <w:color w:val="5F5F5F"/>
        </w:rPr>
        <w:t>- фамилии, имени, отчества и должности специалиста, осуществляющего — прием;</w:t>
      </w:r>
    </w:p>
    <w:p w:rsidR="00C37B62" w:rsidRDefault="00C37B62" w:rsidP="00C37B62">
      <w:pPr>
        <w:pStyle w:val="a4"/>
        <w:jc w:val="both"/>
        <w:rPr>
          <w:color w:val="5F5F5F"/>
        </w:rPr>
      </w:pPr>
      <w:r w:rsidRPr="002074B7">
        <w:rPr>
          <w:color w:val="5F5F5F"/>
        </w:rPr>
        <w:t>- режима работы.</w:t>
      </w:r>
    </w:p>
    <w:p w:rsidR="00C37B62" w:rsidRDefault="00C37B62" w:rsidP="00C37B62">
      <w:pPr>
        <w:pStyle w:val="a4"/>
        <w:jc w:val="both"/>
        <w:rPr>
          <w:color w:val="5F5F5F"/>
        </w:rPr>
      </w:pPr>
      <w:r w:rsidRPr="002074B7">
        <w:rPr>
          <w:color w:val="5F5F5F"/>
        </w:rPr>
        <w:t>2.13. Показатели доступности и качества муниципальных услуг</w:t>
      </w:r>
    </w:p>
    <w:p w:rsidR="00C37B62" w:rsidRDefault="00C37B62" w:rsidP="00C37B62">
      <w:pPr>
        <w:pStyle w:val="a4"/>
        <w:jc w:val="both"/>
        <w:rPr>
          <w:color w:val="5F5F5F"/>
        </w:rPr>
      </w:pPr>
      <w:r w:rsidRPr="002074B7">
        <w:rPr>
          <w:color w:val="5F5F5F"/>
        </w:rPr>
        <w:t>-соблюдение сроков ожидания в очереди при предоставлении муниципальной услуги;</w:t>
      </w:r>
      <w:r w:rsidRPr="002074B7">
        <w:rPr>
          <w:color w:val="5F5F5F"/>
        </w:rPr>
        <w:br/>
        <w:t>-степень квалификации специалистов, участвующих в предоставлении муниципальной услуги;</w:t>
      </w:r>
      <w:r w:rsidRPr="002074B7">
        <w:rPr>
          <w:color w:val="5F5F5F"/>
        </w:rPr>
        <w:br/>
        <w:t>-соблюдение сроков рассмотрения заявлений и последовательности административных процедур;</w:t>
      </w:r>
      <w:r w:rsidRPr="002074B7">
        <w:rPr>
          <w:color w:val="5F5F5F"/>
        </w:rPr>
        <w:br/>
        <w:t>-наличие (отсутствие) обоснованных жалоб на работу специалистов со стороны Заявит</w:t>
      </w:r>
      <w:r w:rsidRPr="002074B7">
        <w:rPr>
          <w:color w:val="5F5F5F"/>
        </w:rPr>
        <w:t>е</w:t>
      </w:r>
      <w:r w:rsidRPr="002074B7">
        <w:rPr>
          <w:color w:val="5F5F5F"/>
        </w:rPr>
        <w:t>лей.</w:t>
      </w:r>
    </w:p>
    <w:p w:rsidR="00C37B62" w:rsidRDefault="00C37B62" w:rsidP="00C37B62">
      <w:pPr>
        <w:pStyle w:val="a4"/>
        <w:jc w:val="center"/>
        <w:rPr>
          <w:color w:val="5F5F5F"/>
        </w:rPr>
      </w:pPr>
      <w:r w:rsidRPr="002074B7">
        <w:rPr>
          <w:color w:val="5F5F5F"/>
        </w:rPr>
        <w:t>3. Состав, последовательность и сроки выполнения административных процедур, треб</w:t>
      </w:r>
      <w:r w:rsidRPr="002074B7">
        <w:rPr>
          <w:color w:val="5F5F5F"/>
        </w:rPr>
        <w:t>о</w:t>
      </w:r>
      <w:r w:rsidRPr="002074B7">
        <w:rPr>
          <w:color w:val="5F5F5F"/>
        </w:rPr>
        <w:t>вания к порядку их выполнения, в том числе особенности выполнения административных процедур в электронной форме</w:t>
      </w:r>
    </w:p>
    <w:p w:rsidR="00C37B62" w:rsidRDefault="00C37B62" w:rsidP="00C37B62">
      <w:pPr>
        <w:pStyle w:val="a4"/>
        <w:jc w:val="both"/>
        <w:rPr>
          <w:color w:val="5F5F5F"/>
        </w:rPr>
      </w:pPr>
      <w:r w:rsidRPr="002074B7">
        <w:rPr>
          <w:color w:val="5F5F5F"/>
        </w:rPr>
        <w:t>Последовательность административных процедур.</w:t>
      </w:r>
    </w:p>
    <w:p w:rsidR="00C37B62" w:rsidRDefault="00C37B62" w:rsidP="00C37B62">
      <w:pPr>
        <w:pStyle w:val="a4"/>
        <w:jc w:val="both"/>
        <w:rPr>
          <w:color w:val="5F5F5F"/>
        </w:rPr>
      </w:pPr>
      <w:r w:rsidRPr="002074B7">
        <w:rPr>
          <w:color w:val="5F5F5F"/>
        </w:rPr>
        <w:t>Предоставление муниципальной услуги включает в себя следующие административные процедуры:</w:t>
      </w:r>
      <w:r w:rsidRPr="002074B7">
        <w:rPr>
          <w:color w:val="5F5F5F"/>
        </w:rPr>
        <w:br/>
        <w:t>Предоставление информации заявителям и обеспечение доступа заявителей к сведениям о муниципальной услуге</w:t>
      </w:r>
    </w:p>
    <w:p w:rsidR="00C37B62" w:rsidRDefault="00C37B62" w:rsidP="00C37B62">
      <w:pPr>
        <w:pStyle w:val="a4"/>
        <w:jc w:val="both"/>
        <w:rPr>
          <w:color w:val="5F5F5F"/>
        </w:rPr>
      </w:pPr>
      <w:r w:rsidRPr="002074B7">
        <w:rPr>
          <w:color w:val="5F5F5F"/>
        </w:rPr>
        <w:t>прием и регистрации документов;</w:t>
      </w:r>
    </w:p>
    <w:p w:rsidR="00C37B62" w:rsidRDefault="00C37B62" w:rsidP="00C37B62">
      <w:pPr>
        <w:pStyle w:val="a4"/>
        <w:jc w:val="both"/>
        <w:rPr>
          <w:color w:val="5F5F5F"/>
        </w:rPr>
      </w:pPr>
      <w:r w:rsidRPr="002074B7">
        <w:rPr>
          <w:color w:val="5F5F5F"/>
        </w:rPr>
        <w:t>оформление ордера на производство земляных работ;</w:t>
      </w:r>
    </w:p>
    <w:p w:rsidR="00C37B62" w:rsidRDefault="00C37B62" w:rsidP="00C37B62">
      <w:pPr>
        <w:pStyle w:val="a4"/>
        <w:jc w:val="both"/>
        <w:rPr>
          <w:color w:val="5F5F5F"/>
        </w:rPr>
      </w:pPr>
      <w:r w:rsidRPr="002074B7">
        <w:rPr>
          <w:color w:val="5F5F5F"/>
        </w:rPr>
        <w:t>выдача ордера заявителю.</w:t>
      </w:r>
    </w:p>
    <w:p w:rsidR="00C37B62" w:rsidRDefault="00C37B62" w:rsidP="00C37B62">
      <w:pPr>
        <w:pStyle w:val="a4"/>
        <w:jc w:val="both"/>
        <w:rPr>
          <w:color w:val="5F5F5F"/>
        </w:rPr>
      </w:pPr>
      <w:r w:rsidRPr="002074B7">
        <w:rPr>
          <w:color w:val="5F5F5F"/>
        </w:rPr>
        <w:t>3.1.Предоставление информации заявителям и обеспечение доступа заявителей к сведен</w:t>
      </w:r>
      <w:r w:rsidRPr="002074B7">
        <w:rPr>
          <w:color w:val="5F5F5F"/>
        </w:rPr>
        <w:t>и</w:t>
      </w:r>
      <w:r w:rsidRPr="002074B7">
        <w:rPr>
          <w:color w:val="5F5F5F"/>
        </w:rPr>
        <w:t>ям о муниципальной услуге.</w:t>
      </w:r>
    </w:p>
    <w:p w:rsidR="00C37B62" w:rsidRDefault="00C37B62" w:rsidP="00C37B62">
      <w:pPr>
        <w:pStyle w:val="a4"/>
        <w:jc w:val="both"/>
        <w:rPr>
          <w:color w:val="5F5F5F"/>
        </w:rPr>
      </w:pPr>
      <w:r w:rsidRPr="002074B7">
        <w:rPr>
          <w:color w:val="5F5F5F"/>
        </w:rPr>
        <w:lastRenderedPageBreak/>
        <w:t>При ответе на телефонные звонки специалист должен представиться, назвав:</w:t>
      </w:r>
      <w:r w:rsidRPr="002074B7">
        <w:rPr>
          <w:color w:val="5F5F5F"/>
        </w:rPr>
        <w:br/>
        <w:t xml:space="preserve">- наименование отдела администрации </w:t>
      </w:r>
      <w:r>
        <w:rPr>
          <w:color w:val="5F5F5F"/>
        </w:rPr>
        <w:t>Барунского</w:t>
      </w:r>
      <w:r w:rsidRPr="002074B7">
        <w:rPr>
          <w:color w:val="5F5F5F"/>
        </w:rPr>
        <w:t xml:space="preserve"> сельского муниципального образов</w:t>
      </w:r>
      <w:r w:rsidRPr="002074B7">
        <w:rPr>
          <w:color w:val="5F5F5F"/>
        </w:rPr>
        <w:t>а</w:t>
      </w:r>
      <w:r w:rsidRPr="002074B7">
        <w:rPr>
          <w:color w:val="5F5F5F"/>
        </w:rPr>
        <w:t>ния Республики Калмыкия;</w:t>
      </w:r>
    </w:p>
    <w:p w:rsidR="00C37B62" w:rsidRDefault="00C37B62" w:rsidP="00C37B62">
      <w:pPr>
        <w:pStyle w:val="a4"/>
        <w:jc w:val="both"/>
        <w:rPr>
          <w:color w:val="5F5F5F"/>
        </w:rPr>
      </w:pPr>
      <w:r w:rsidRPr="002074B7">
        <w:rPr>
          <w:color w:val="5F5F5F"/>
        </w:rPr>
        <w:t>- должность;</w:t>
      </w:r>
    </w:p>
    <w:p w:rsidR="00C37B62" w:rsidRDefault="00C37B62" w:rsidP="00C37B62">
      <w:pPr>
        <w:pStyle w:val="a4"/>
        <w:jc w:val="both"/>
        <w:rPr>
          <w:color w:val="5F5F5F"/>
        </w:rPr>
      </w:pPr>
      <w:r w:rsidRPr="002074B7">
        <w:rPr>
          <w:color w:val="5F5F5F"/>
        </w:rPr>
        <w:t>- фамилию, имя, отчество.</w:t>
      </w:r>
    </w:p>
    <w:p w:rsidR="00C37B62" w:rsidRDefault="00C37B62" w:rsidP="00C37B62">
      <w:pPr>
        <w:pStyle w:val="a4"/>
        <w:jc w:val="both"/>
        <w:rPr>
          <w:color w:val="5F5F5F"/>
        </w:rPr>
      </w:pPr>
      <w:r w:rsidRPr="002074B7">
        <w:rPr>
          <w:color w:val="5F5F5F"/>
        </w:rPr>
        <w:t>Во время разговора произносить слова четко, не допускать параллельных разговоров с окружающими людьми.</w:t>
      </w:r>
    </w:p>
    <w:p w:rsidR="00C37B62" w:rsidRDefault="00C37B62" w:rsidP="00C37B62">
      <w:pPr>
        <w:pStyle w:val="a4"/>
        <w:jc w:val="both"/>
        <w:rPr>
          <w:color w:val="5F5F5F"/>
        </w:rPr>
      </w:pPr>
      <w:r w:rsidRPr="002074B7">
        <w:rPr>
          <w:color w:val="5F5F5F"/>
        </w:rPr>
        <w:t>Письменные разъяснения даются в установленном порядке при наличии письменного о</w:t>
      </w:r>
      <w:r w:rsidRPr="002074B7">
        <w:rPr>
          <w:color w:val="5F5F5F"/>
        </w:rPr>
        <w:t>б</w:t>
      </w:r>
      <w:r w:rsidRPr="002074B7">
        <w:rPr>
          <w:color w:val="5F5F5F"/>
        </w:rPr>
        <w:t>ращения заявителя. Должностные лица готовят разъяснения в пределах установленной им компетенции.</w:t>
      </w:r>
      <w:r w:rsidRPr="002074B7">
        <w:rPr>
          <w:color w:val="5F5F5F"/>
        </w:rPr>
        <w:br/>
        <w:t>Основными требованиями при консультировании являются:</w:t>
      </w:r>
    </w:p>
    <w:p w:rsidR="00C37B62" w:rsidRDefault="00C37B62" w:rsidP="00C37B62">
      <w:pPr>
        <w:pStyle w:val="a4"/>
        <w:jc w:val="both"/>
        <w:rPr>
          <w:color w:val="5F5F5F"/>
        </w:rPr>
      </w:pPr>
      <w:r w:rsidRPr="002074B7">
        <w:rPr>
          <w:color w:val="5F5F5F"/>
        </w:rPr>
        <w:t>- актуальность;</w:t>
      </w:r>
    </w:p>
    <w:p w:rsidR="00C37B62" w:rsidRDefault="00C37B62" w:rsidP="00C37B62">
      <w:pPr>
        <w:pStyle w:val="a4"/>
        <w:jc w:val="both"/>
        <w:rPr>
          <w:color w:val="5F5F5F"/>
        </w:rPr>
      </w:pPr>
      <w:r w:rsidRPr="002074B7">
        <w:rPr>
          <w:color w:val="5F5F5F"/>
        </w:rPr>
        <w:t>- своевременность;</w:t>
      </w:r>
    </w:p>
    <w:p w:rsidR="00C37B62" w:rsidRDefault="00C37B62" w:rsidP="00C37B62">
      <w:pPr>
        <w:pStyle w:val="a4"/>
        <w:jc w:val="both"/>
        <w:rPr>
          <w:color w:val="5F5F5F"/>
        </w:rPr>
      </w:pPr>
      <w:r w:rsidRPr="002074B7">
        <w:rPr>
          <w:color w:val="5F5F5F"/>
        </w:rPr>
        <w:t>- четкость в изложении материала;</w:t>
      </w:r>
    </w:p>
    <w:p w:rsidR="00C37B62" w:rsidRDefault="00C37B62" w:rsidP="00C37B62">
      <w:pPr>
        <w:pStyle w:val="a4"/>
        <w:jc w:val="both"/>
        <w:rPr>
          <w:color w:val="5F5F5F"/>
        </w:rPr>
      </w:pPr>
      <w:r w:rsidRPr="002074B7">
        <w:rPr>
          <w:color w:val="5F5F5F"/>
        </w:rPr>
        <w:t>- полнота консультирования;</w:t>
      </w:r>
    </w:p>
    <w:p w:rsidR="00C37B62" w:rsidRDefault="00C37B62" w:rsidP="00C37B62">
      <w:pPr>
        <w:pStyle w:val="a4"/>
        <w:jc w:val="both"/>
        <w:rPr>
          <w:color w:val="5F5F5F"/>
        </w:rPr>
      </w:pPr>
      <w:r w:rsidRPr="002074B7">
        <w:rPr>
          <w:color w:val="5F5F5F"/>
        </w:rPr>
        <w:t>- наглядность форм подачи материала;</w:t>
      </w:r>
    </w:p>
    <w:p w:rsidR="00C37B62" w:rsidRDefault="00C37B62" w:rsidP="00C37B62">
      <w:pPr>
        <w:pStyle w:val="a4"/>
        <w:jc w:val="both"/>
        <w:rPr>
          <w:color w:val="5F5F5F"/>
        </w:rPr>
      </w:pPr>
      <w:r w:rsidRPr="002074B7">
        <w:rPr>
          <w:color w:val="5F5F5F"/>
        </w:rPr>
        <w:t>- удобство и доступность.</w:t>
      </w:r>
    </w:p>
    <w:p w:rsidR="00C37B62" w:rsidRDefault="00C37B62" w:rsidP="00C37B62">
      <w:pPr>
        <w:pStyle w:val="a4"/>
        <w:jc w:val="both"/>
        <w:rPr>
          <w:color w:val="5F5F5F"/>
        </w:rPr>
      </w:pPr>
      <w:r w:rsidRPr="002074B7">
        <w:rPr>
          <w:color w:val="5F5F5F"/>
        </w:rPr>
        <w:t>Консультации предоставляются по следующим вопросам:</w:t>
      </w:r>
    </w:p>
    <w:p w:rsidR="00C37B62" w:rsidRDefault="00C37B62" w:rsidP="00C37B62">
      <w:pPr>
        <w:pStyle w:val="a4"/>
        <w:jc w:val="both"/>
        <w:rPr>
          <w:color w:val="5F5F5F"/>
        </w:rPr>
      </w:pPr>
      <w:r w:rsidRPr="002074B7">
        <w:rPr>
          <w:color w:val="5F5F5F"/>
        </w:rPr>
        <w:t>- перечня документов, необходимых для предоставления муниципальной услуги;</w:t>
      </w:r>
    </w:p>
    <w:p w:rsidR="00C37B62" w:rsidRDefault="00C37B62" w:rsidP="00C37B62">
      <w:pPr>
        <w:pStyle w:val="a4"/>
        <w:jc w:val="both"/>
        <w:rPr>
          <w:color w:val="5F5F5F"/>
        </w:rPr>
      </w:pPr>
      <w:r w:rsidRPr="002074B7">
        <w:rPr>
          <w:color w:val="5F5F5F"/>
        </w:rPr>
        <w:t>- времени приема и выдачи документов;</w:t>
      </w:r>
    </w:p>
    <w:p w:rsidR="00C37B62" w:rsidRDefault="00C37B62" w:rsidP="00C37B62">
      <w:pPr>
        <w:pStyle w:val="a4"/>
        <w:jc w:val="both"/>
        <w:rPr>
          <w:color w:val="5F5F5F"/>
        </w:rPr>
      </w:pPr>
      <w:r w:rsidRPr="002074B7">
        <w:rPr>
          <w:color w:val="5F5F5F"/>
        </w:rPr>
        <w:t>- сроков исполнения муниципальной услуги;</w:t>
      </w:r>
    </w:p>
    <w:p w:rsidR="00C37B62" w:rsidRDefault="00C37B62" w:rsidP="00C37B62">
      <w:pPr>
        <w:pStyle w:val="a4"/>
        <w:jc w:val="both"/>
        <w:rPr>
          <w:color w:val="5F5F5F"/>
        </w:rPr>
      </w:pPr>
      <w:r w:rsidRPr="002074B7">
        <w:rPr>
          <w:color w:val="5F5F5F"/>
        </w:rPr>
        <w:t>- порядка обжалования действий (бездействия) и решений, осуществляемых и принима</w:t>
      </w:r>
      <w:r w:rsidRPr="002074B7">
        <w:rPr>
          <w:color w:val="5F5F5F"/>
        </w:rPr>
        <w:t>е</w:t>
      </w:r>
      <w:r w:rsidRPr="002074B7">
        <w:rPr>
          <w:color w:val="5F5F5F"/>
        </w:rPr>
        <w:t>мых в ходе предоставления муниципальной услуги.</w:t>
      </w:r>
    </w:p>
    <w:p w:rsidR="00C37B62" w:rsidRDefault="00C37B62" w:rsidP="00C37B62">
      <w:pPr>
        <w:pStyle w:val="a4"/>
        <w:jc w:val="both"/>
        <w:rPr>
          <w:color w:val="5F5F5F"/>
        </w:rPr>
      </w:pPr>
      <w:r w:rsidRPr="002074B7">
        <w:rPr>
          <w:color w:val="5F5F5F"/>
        </w:rPr>
        <w:t>3.2. Описание последовательности действий при приеме и регистрации заявления и прил</w:t>
      </w:r>
      <w:r w:rsidRPr="002074B7">
        <w:rPr>
          <w:color w:val="5F5F5F"/>
        </w:rPr>
        <w:t>а</w:t>
      </w:r>
      <w:r w:rsidRPr="002074B7">
        <w:rPr>
          <w:color w:val="5F5F5F"/>
        </w:rPr>
        <w:t>гаемых к нему документов.</w:t>
      </w:r>
    </w:p>
    <w:p w:rsidR="00C37B62" w:rsidRDefault="00C37B62" w:rsidP="00C37B62">
      <w:pPr>
        <w:pStyle w:val="a4"/>
        <w:jc w:val="both"/>
        <w:rPr>
          <w:color w:val="5F5F5F"/>
        </w:rPr>
      </w:pPr>
      <w:r w:rsidRPr="002074B7">
        <w:rPr>
          <w:color w:val="5F5F5F"/>
        </w:rPr>
        <w:t>3.2.1. Основанием для начала исполнения процедуры приема и регистрации документов является прием специалистом заявления и документов, указанных в настоящем админ</w:t>
      </w:r>
      <w:r w:rsidRPr="002074B7">
        <w:rPr>
          <w:color w:val="5F5F5F"/>
        </w:rPr>
        <w:t>и</w:t>
      </w:r>
      <w:r w:rsidRPr="002074B7">
        <w:rPr>
          <w:color w:val="5F5F5F"/>
        </w:rPr>
        <w:t>стративном регламенте.</w:t>
      </w:r>
    </w:p>
    <w:p w:rsidR="00C37B62" w:rsidRDefault="00C37B62" w:rsidP="00C37B62">
      <w:pPr>
        <w:pStyle w:val="a4"/>
        <w:jc w:val="both"/>
        <w:rPr>
          <w:color w:val="5F5F5F"/>
        </w:rPr>
      </w:pPr>
      <w:r w:rsidRPr="002074B7">
        <w:rPr>
          <w:color w:val="5F5F5F"/>
        </w:rPr>
        <w:t xml:space="preserve">3.2.2. Специалист администрации </w:t>
      </w:r>
      <w:r>
        <w:rPr>
          <w:color w:val="5F5F5F"/>
        </w:rPr>
        <w:t>Барунского</w:t>
      </w:r>
      <w:r w:rsidRPr="002074B7">
        <w:rPr>
          <w:color w:val="5F5F5F"/>
        </w:rPr>
        <w:t xml:space="preserve"> сельского муниципального образования Республики Калмыкия</w:t>
      </w:r>
      <w:r>
        <w:rPr>
          <w:color w:val="5F5F5F"/>
        </w:rPr>
        <w:t xml:space="preserve"> </w:t>
      </w:r>
      <w:r w:rsidRPr="002074B7">
        <w:rPr>
          <w:color w:val="5F5F5F"/>
        </w:rPr>
        <w:t>принимает заявление и предоставленные документы;</w:t>
      </w:r>
    </w:p>
    <w:p w:rsidR="00C37B62" w:rsidRDefault="00C37B62" w:rsidP="00C37B62">
      <w:pPr>
        <w:pStyle w:val="a4"/>
        <w:jc w:val="both"/>
        <w:rPr>
          <w:color w:val="5F5F5F"/>
        </w:rPr>
      </w:pPr>
      <w:r w:rsidRPr="002074B7">
        <w:rPr>
          <w:color w:val="5F5F5F"/>
        </w:rPr>
        <w:t>вносит в установленном порядке в журнал регистрации входящей корреспонденции з</w:t>
      </w:r>
      <w:r w:rsidRPr="002074B7">
        <w:rPr>
          <w:color w:val="5F5F5F"/>
        </w:rPr>
        <w:t>а</w:t>
      </w:r>
      <w:r w:rsidRPr="002074B7">
        <w:rPr>
          <w:color w:val="5F5F5F"/>
        </w:rPr>
        <w:t>пись о приеме заявления;</w:t>
      </w:r>
    </w:p>
    <w:p w:rsidR="00C37B62" w:rsidRDefault="00C37B62" w:rsidP="00C37B62">
      <w:pPr>
        <w:pStyle w:val="a4"/>
        <w:jc w:val="both"/>
        <w:rPr>
          <w:color w:val="5F5F5F"/>
        </w:rPr>
      </w:pPr>
      <w:r w:rsidRPr="002074B7">
        <w:rPr>
          <w:color w:val="5F5F5F"/>
        </w:rPr>
        <w:t>порядковый номер записи;</w:t>
      </w:r>
    </w:p>
    <w:p w:rsidR="00C37B62" w:rsidRDefault="00C37B62" w:rsidP="00C37B62">
      <w:pPr>
        <w:pStyle w:val="a4"/>
        <w:jc w:val="both"/>
        <w:rPr>
          <w:color w:val="5F5F5F"/>
        </w:rPr>
      </w:pPr>
      <w:r w:rsidRPr="002074B7">
        <w:rPr>
          <w:color w:val="5F5F5F"/>
        </w:rPr>
        <w:t>дату приема;</w:t>
      </w:r>
    </w:p>
    <w:p w:rsidR="00C37B62" w:rsidRDefault="00C37B62" w:rsidP="00C37B62">
      <w:pPr>
        <w:pStyle w:val="a4"/>
        <w:jc w:val="both"/>
        <w:rPr>
          <w:color w:val="5F5F5F"/>
        </w:rPr>
      </w:pPr>
      <w:r w:rsidRPr="002074B7">
        <w:rPr>
          <w:color w:val="5F5F5F"/>
        </w:rPr>
        <w:t>данные о заявителе;</w:t>
      </w:r>
    </w:p>
    <w:p w:rsidR="00C37B62" w:rsidRDefault="00C37B62" w:rsidP="00C37B62">
      <w:pPr>
        <w:pStyle w:val="a4"/>
        <w:jc w:val="both"/>
        <w:rPr>
          <w:color w:val="5F5F5F"/>
        </w:rPr>
      </w:pPr>
      <w:r w:rsidRPr="002074B7">
        <w:rPr>
          <w:color w:val="5F5F5F"/>
        </w:rPr>
        <w:t>цель обращения заявителя.</w:t>
      </w:r>
    </w:p>
    <w:p w:rsidR="00C37B62" w:rsidRDefault="00C37B62" w:rsidP="00C37B62">
      <w:pPr>
        <w:pStyle w:val="a4"/>
        <w:jc w:val="both"/>
        <w:rPr>
          <w:color w:val="5F5F5F"/>
        </w:rPr>
      </w:pPr>
      <w:r w:rsidRPr="002074B7">
        <w:rPr>
          <w:color w:val="5F5F5F"/>
        </w:rPr>
        <w:t>Максимальный срок выполнения действия 15 минут на одного заявителя.</w:t>
      </w:r>
      <w:r w:rsidRPr="002074B7">
        <w:rPr>
          <w:color w:val="5F5F5F"/>
        </w:rPr>
        <w:br/>
        <w:t xml:space="preserve">3.2.3. Специалист администрации </w:t>
      </w:r>
      <w:r>
        <w:rPr>
          <w:color w:val="5F5F5F"/>
        </w:rPr>
        <w:t>Барунского</w:t>
      </w:r>
      <w:r w:rsidRPr="002074B7">
        <w:rPr>
          <w:color w:val="5F5F5F"/>
        </w:rPr>
        <w:t xml:space="preserve"> сельского муниципального образования Республики Калмыкия в порядке делопроизводства передает документы, представленные заявителем, главе администрации </w:t>
      </w:r>
      <w:r>
        <w:rPr>
          <w:color w:val="5F5F5F"/>
        </w:rPr>
        <w:t>Барунского</w:t>
      </w:r>
      <w:r w:rsidRPr="002074B7">
        <w:rPr>
          <w:color w:val="5F5F5F"/>
        </w:rPr>
        <w:t xml:space="preserve"> сельского муниципального образования Республики Калмыкия для рассмотрения и определения исполнителей, ответственных за производство по заявлению.</w:t>
      </w:r>
    </w:p>
    <w:p w:rsidR="00C37B62" w:rsidRDefault="00C37B62" w:rsidP="00C37B62">
      <w:pPr>
        <w:pStyle w:val="a4"/>
        <w:jc w:val="both"/>
        <w:rPr>
          <w:color w:val="5F5F5F"/>
        </w:rPr>
      </w:pPr>
      <w:r w:rsidRPr="002074B7">
        <w:rPr>
          <w:color w:val="5F5F5F"/>
        </w:rPr>
        <w:t>Максимальный срок выполнения действий – 1 день.</w:t>
      </w:r>
    </w:p>
    <w:p w:rsidR="00C37B62" w:rsidRDefault="00C37B62" w:rsidP="00C37B62">
      <w:pPr>
        <w:pStyle w:val="a4"/>
        <w:jc w:val="both"/>
        <w:rPr>
          <w:color w:val="5F5F5F"/>
        </w:rPr>
      </w:pPr>
      <w:r w:rsidRPr="002074B7">
        <w:rPr>
          <w:color w:val="5F5F5F"/>
        </w:rPr>
        <w:t>3.3. Описание последовательности действий при рассмотрении заявления, проведении проверки документов, прилагаемых к заявлению.</w:t>
      </w:r>
    </w:p>
    <w:p w:rsidR="00C37B62" w:rsidRDefault="00C37B62" w:rsidP="00C37B62">
      <w:pPr>
        <w:pStyle w:val="a4"/>
        <w:jc w:val="both"/>
        <w:rPr>
          <w:color w:val="5F5F5F"/>
        </w:rPr>
      </w:pPr>
      <w:r w:rsidRPr="002074B7">
        <w:rPr>
          <w:color w:val="5F5F5F"/>
        </w:rPr>
        <w:t>3.3.1. Основанием для рассмотрения заявления о подготовке и выдаче разрешения (орд</w:t>
      </w:r>
      <w:r w:rsidRPr="002074B7">
        <w:rPr>
          <w:color w:val="5F5F5F"/>
        </w:rPr>
        <w:t>е</w:t>
      </w:r>
      <w:r w:rsidRPr="002074B7">
        <w:rPr>
          <w:color w:val="5F5F5F"/>
        </w:rPr>
        <w:t xml:space="preserve">ра) на проведение земляных работ является передача пакета документов для получения ордера главе </w:t>
      </w:r>
      <w:r>
        <w:rPr>
          <w:color w:val="5F5F5F"/>
        </w:rPr>
        <w:t>Барунского</w:t>
      </w:r>
      <w:r w:rsidRPr="002074B7">
        <w:rPr>
          <w:color w:val="5F5F5F"/>
        </w:rPr>
        <w:t xml:space="preserve"> сельского муниципального образования Республики Калмыкия</w:t>
      </w:r>
      <w:r w:rsidRPr="002074B7">
        <w:rPr>
          <w:color w:val="5F5F5F"/>
        </w:rPr>
        <w:br/>
        <w:t xml:space="preserve">3.3.2. Глава </w:t>
      </w:r>
      <w:r>
        <w:rPr>
          <w:color w:val="5F5F5F"/>
        </w:rPr>
        <w:t>Барунского</w:t>
      </w:r>
      <w:r w:rsidRPr="002074B7">
        <w:rPr>
          <w:color w:val="5F5F5F"/>
        </w:rPr>
        <w:t xml:space="preserve"> сельского муниципального образования Республики Калмыкия поручает специалисту осуществить проверку наличия и правильности оформления док</w:t>
      </w:r>
      <w:r w:rsidRPr="002074B7">
        <w:rPr>
          <w:color w:val="5F5F5F"/>
        </w:rPr>
        <w:t>у</w:t>
      </w:r>
      <w:r w:rsidRPr="002074B7">
        <w:rPr>
          <w:color w:val="5F5F5F"/>
        </w:rPr>
        <w:t>ментов, прилагаемых к заявлению.</w:t>
      </w:r>
    </w:p>
    <w:p w:rsidR="00C37B62" w:rsidRDefault="00C37B62" w:rsidP="00C37B62">
      <w:pPr>
        <w:pStyle w:val="a4"/>
        <w:jc w:val="both"/>
        <w:rPr>
          <w:color w:val="5F5F5F"/>
        </w:rPr>
      </w:pPr>
      <w:r w:rsidRPr="002074B7">
        <w:rPr>
          <w:color w:val="5F5F5F"/>
        </w:rPr>
        <w:lastRenderedPageBreak/>
        <w:t>3.3.3. Фамилия, имя и отчество ответственного исполнителя, его телефон должны быть сообщены Заявителю по его письменному или устному обращению.</w:t>
      </w:r>
    </w:p>
    <w:p w:rsidR="00C37B62" w:rsidRDefault="00C37B62" w:rsidP="00C37B62">
      <w:pPr>
        <w:pStyle w:val="a4"/>
        <w:jc w:val="both"/>
        <w:rPr>
          <w:color w:val="5F5F5F"/>
        </w:rPr>
      </w:pPr>
      <w:r w:rsidRPr="002074B7">
        <w:rPr>
          <w:color w:val="5F5F5F"/>
        </w:rPr>
        <w:t xml:space="preserve">3.3.4. Специалист администрации </w:t>
      </w:r>
      <w:r>
        <w:rPr>
          <w:color w:val="5F5F5F"/>
        </w:rPr>
        <w:t>Барунского</w:t>
      </w:r>
      <w:r w:rsidRPr="002074B7">
        <w:rPr>
          <w:color w:val="5F5F5F"/>
        </w:rPr>
        <w:t xml:space="preserve"> сельского муниципального образования Республики Калмыкия проводит проверку:</w:t>
      </w:r>
    </w:p>
    <w:p w:rsidR="00C37B62" w:rsidRDefault="00C37B62" w:rsidP="00C37B62">
      <w:pPr>
        <w:pStyle w:val="a4"/>
        <w:jc w:val="both"/>
        <w:rPr>
          <w:color w:val="5F5F5F"/>
        </w:rPr>
      </w:pPr>
      <w:r w:rsidRPr="002074B7">
        <w:rPr>
          <w:color w:val="5F5F5F"/>
        </w:rPr>
        <w:t>наличия и правильности оформления документов, прилагаемых к заявлению;</w:t>
      </w:r>
      <w:r w:rsidRPr="002074B7">
        <w:rPr>
          <w:color w:val="5F5F5F"/>
        </w:rPr>
        <w:br/>
        <w:t>наличие комплекта документов, необходимых для подготовки разрешения (ордера), с</w:t>
      </w:r>
      <w:r w:rsidRPr="002074B7">
        <w:rPr>
          <w:color w:val="5F5F5F"/>
        </w:rPr>
        <w:t>о</w:t>
      </w:r>
      <w:r w:rsidRPr="002074B7">
        <w:rPr>
          <w:color w:val="5F5F5F"/>
        </w:rPr>
        <w:t>гласно перечню, определенному Правилами подготовки и производства земляных работ, обустройства и содержания строительных площадок.</w:t>
      </w:r>
    </w:p>
    <w:p w:rsidR="00C37B62" w:rsidRDefault="00C37B62" w:rsidP="00C37B62">
      <w:pPr>
        <w:pStyle w:val="a4"/>
        <w:jc w:val="both"/>
        <w:rPr>
          <w:color w:val="5F5F5F"/>
        </w:rPr>
      </w:pPr>
      <w:r w:rsidRPr="002074B7">
        <w:rPr>
          <w:color w:val="5F5F5F"/>
        </w:rPr>
        <w:t>3.4. Описание последовательности действий при подготовке и выдаче разрешения (орд</w:t>
      </w:r>
      <w:r w:rsidRPr="002074B7">
        <w:rPr>
          <w:color w:val="5F5F5F"/>
        </w:rPr>
        <w:t>е</w:t>
      </w:r>
      <w:r w:rsidRPr="002074B7">
        <w:rPr>
          <w:color w:val="5F5F5F"/>
        </w:rPr>
        <w:t>ра) или отказа в выдаче разрешения (ордера).</w:t>
      </w:r>
    </w:p>
    <w:p w:rsidR="00C37B62" w:rsidRDefault="00C37B62" w:rsidP="00C37B62">
      <w:pPr>
        <w:pStyle w:val="a4"/>
        <w:jc w:val="both"/>
        <w:rPr>
          <w:color w:val="5F5F5F"/>
        </w:rPr>
      </w:pPr>
      <w:r w:rsidRPr="002074B7">
        <w:rPr>
          <w:color w:val="5F5F5F"/>
        </w:rPr>
        <w:t xml:space="preserve">3.4.1. Основанием для начала действий по подготовке и выдаче разрешения (ордера) на проведение земляных работ или отказа в выдаче ордера на проведение земляных работ является результат проверки документов, прилагаемых к заявлению, специалистом </w:t>
      </w:r>
      <w:r>
        <w:rPr>
          <w:color w:val="5F5F5F"/>
        </w:rPr>
        <w:t>Бару</w:t>
      </w:r>
      <w:r>
        <w:rPr>
          <w:color w:val="5F5F5F"/>
        </w:rPr>
        <w:t>н</w:t>
      </w:r>
      <w:r>
        <w:rPr>
          <w:color w:val="5F5F5F"/>
        </w:rPr>
        <w:t>ского</w:t>
      </w:r>
      <w:r w:rsidRPr="002074B7">
        <w:rPr>
          <w:color w:val="5F5F5F"/>
        </w:rPr>
        <w:t xml:space="preserve"> сельского муниципального образования Республики Калмыкия</w:t>
      </w:r>
      <w:r>
        <w:rPr>
          <w:color w:val="5F5F5F"/>
        </w:rPr>
        <w:t>.</w:t>
      </w:r>
    </w:p>
    <w:p w:rsidR="00C37B62" w:rsidRDefault="00C37B62" w:rsidP="00C37B62">
      <w:pPr>
        <w:pStyle w:val="a4"/>
        <w:jc w:val="both"/>
        <w:rPr>
          <w:color w:val="5F5F5F"/>
        </w:rPr>
      </w:pPr>
      <w:r w:rsidRPr="002074B7">
        <w:rPr>
          <w:color w:val="5F5F5F"/>
        </w:rPr>
        <w:t xml:space="preserve">3.4.2. По результатам проверки специалист </w:t>
      </w:r>
      <w:r>
        <w:rPr>
          <w:color w:val="5F5F5F"/>
        </w:rPr>
        <w:t>Барунского</w:t>
      </w:r>
      <w:r w:rsidRPr="002074B7">
        <w:rPr>
          <w:color w:val="5F5F5F"/>
        </w:rPr>
        <w:t xml:space="preserve"> сельского муниципального обр</w:t>
      </w:r>
      <w:r w:rsidRPr="002074B7">
        <w:rPr>
          <w:color w:val="5F5F5F"/>
        </w:rPr>
        <w:t>а</w:t>
      </w:r>
      <w:r w:rsidRPr="002074B7">
        <w:rPr>
          <w:color w:val="5F5F5F"/>
        </w:rPr>
        <w:t>зования Республики Калмыкия в течение 1 рабочего дня готовит разрешение (ордер) на проведение земляных работ либо готовит проект письменного уведомления об отказе в выдаче разрешения (ордера) на проведение земляных работ с указанием причин отказа.</w:t>
      </w:r>
      <w:r w:rsidRPr="002074B7">
        <w:rPr>
          <w:color w:val="5F5F5F"/>
        </w:rPr>
        <w:br/>
        <w:t xml:space="preserve">3.4.3. Разрешение (ордер) на проведение земляных работ подписывается главой </w:t>
      </w:r>
      <w:r>
        <w:rPr>
          <w:color w:val="5F5F5F"/>
        </w:rPr>
        <w:t>Барунск</w:t>
      </w:r>
      <w:r>
        <w:rPr>
          <w:color w:val="5F5F5F"/>
        </w:rPr>
        <w:t>о</w:t>
      </w:r>
      <w:r>
        <w:rPr>
          <w:color w:val="5F5F5F"/>
        </w:rPr>
        <w:t>го</w:t>
      </w:r>
      <w:r w:rsidRPr="002074B7">
        <w:rPr>
          <w:color w:val="5F5F5F"/>
        </w:rPr>
        <w:t xml:space="preserve"> сельского муниципального образования Республики Калмыкия</w:t>
      </w:r>
    </w:p>
    <w:p w:rsidR="00C37B62" w:rsidRDefault="00C37B62" w:rsidP="00C37B62">
      <w:pPr>
        <w:pStyle w:val="a4"/>
        <w:jc w:val="both"/>
        <w:rPr>
          <w:color w:val="5F5F5F"/>
        </w:rPr>
      </w:pPr>
      <w:r w:rsidRPr="002074B7">
        <w:rPr>
          <w:color w:val="5F5F5F"/>
        </w:rPr>
        <w:t>Максимальный срок выполнения действия составляет 3 рабочих дня.</w:t>
      </w:r>
    </w:p>
    <w:p w:rsidR="00C37B62" w:rsidRDefault="00C37B62" w:rsidP="00C37B62">
      <w:pPr>
        <w:pStyle w:val="a4"/>
        <w:jc w:val="both"/>
        <w:rPr>
          <w:color w:val="5F5F5F"/>
        </w:rPr>
      </w:pPr>
      <w:r w:rsidRPr="002074B7">
        <w:rPr>
          <w:color w:val="5F5F5F"/>
        </w:rPr>
        <w:t>3.4.4. Разрешение (ордер) регистрируется в журнале учета выданных ордеров и передается Заявителю (либо лицу, представляющему Заявителя) под роспись.</w:t>
      </w:r>
    </w:p>
    <w:p w:rsidR="00C37B62" w:rsidRDefault="00C37B62" w:rsidP="00C37B62">
      <w:pPr>
        <w:pStyle w:val="a4"/>
        <w:jc w:val="both"/>
        <w:rPr>
          <w:color w:val="5F5F5F"/>
        </w:rPr>
      </w:pPr>
      <w:r w:rsidRPr="002074B7">
        <w:rPr>
          <w:color w:val="5F5F5F"/>
        </w:rPr>
        <w:t>Письменное уведомление об отказе в выдаче разрешения (ордера) на проведение земл</w:t>
      </w:r>
      <w:r w:rsidRPr="002074B7">
        <w:rPr>
          <w:color w:val="5F5F5F"/>
        </w:rPr>
        <w:t>я</w:t>
      </w:r>
      <w:r w:rsidRPr="002074B7">
        <w:rPr>
          <w:color w:val="5F5F5F"/>
        </w:rPr>
        <w:t>ных работ выдается заявителю под роспись (либо лицу, представляющему заявителя) или направляется по почте с сопроводительным письмом на имя заявителя в течение двух р</w:t>
      </w:r>
      <w:r w:rsidRPr="002074B7">
        <w:rPr>
          <w:color w:val="5F5F5F"/>
        </w:rPr>
        <w:t>а</w:t>
      </w:r>
      <w:r w:rsidRPr="002074B7">
        <w:rPr>
          <w:color w:val="5F5F5F"/>
        </w:rPr>
        <w:t>бочих дней с момента регистрации сопроводительного письма.</w:t>
      </w:r>
    </w:p>
    <w:p w:rsidR="00C37B62" w:rsidRDefault="00C37B62" w:rsidP="00C37B62">
      <w:pPr>
        <w:pStyle w:val="a4"/>
        <w:jc w:val="center"/>
        <w:rPr>
          <w:color w:val="5F5F5F"/>
        </w:rPr>
      </w:pPr>
      <w:r w:rsidRPr="002074B7">
        <w:rPr>
          <w:color w:val="5F5F5F"/>
        </w:rPr>
        <w:t>4. Формы контроля за исполнением административного регламента</w:t>
      </w:r>
    </w:p>
    <w:p w:rsidR="00C37B62" w:rsidRDefault="00C37B62" w:rsidP="00C37B62">
      <w:pPr>
        <w:pStyle w:val="a4"/>
        <w:jc w:val="both"/>
        <w:rPr>
          <w:color w:val="5F5F5F"/>
        </w:rPr>
      </w:pPr>
      <w:r w:rsidRPr="002074B7">
        <w:rPr>
          <w:color w:val="5F5F5F"/>
        </w:rPr>
        <w:t>4.1. Текущий контроль за соблюдением последовательности действий, определенных а</w:t>
      </w:r>
      <w:r w:rsidRPr="002074B7">
        <w:rPr>
          <w:color w:val="5F5F5F"/>
        </w:rPr>
        <w:t>д</w:t>
      </w:r>
      <w:r w:rsidRPr="002074B7">
        <w:rPr>
          <w:color w:val="5F5F5F"/>
        </w:rPr>
        <w:t xml:space="preserve">министративными процедурами по предоставлению муниципальной услуги, и принятием решений специалистом </w:t>
      </w:r>
      <w:r>
        <w:rPr>
          <w:color w:val="5F5F5F"/>
        </w:rPr>
        <w:t>Барунского</w:t>
      </w:r>
      <w:r w:rsidRPr="002074B7">
        <w:rPr>
          <w:color w:val="5F5F5F"/>
        </w:rPr>
        <w:t xml:space="preserve"> сельского муниципального образования Республики Калмыкия осуществляется главой </w:t>
      </w:r>
      <w:r>
        <w:rPr>
          <w:color w:val="5F5F5F"/>
        </w:rPr>
        <w:t>Барунского</w:t>
      </w:r>
      <w:r w:rsidRPr="002074B7">
        <w:rPr>
          <w:color w:val="5F5F5F"/>
        </w:rPr>
        <w:t xml:space="preserve"> сельского муниципального образования Республики Калмыкия.</w:t>
      </w:r>
    </w:p>
    <w:p w:rsidR="00C37B62" w:rsidRDefault="00C37B62" w:rsidP="00C37B62">
      <w:pPr>
        <w:pStyle w:val="a4"/>
        <w:jc w:val="both"/>
        <w:rPr>
          <w:color w:val="5F5F5F"/>
        </w:rPr>
      </w:pPr>
      <w:r w:rsidRPr="002074B7">
        <w:rPr>
          <w:color w:val="5F5F5F"/>
        </w:rPr>
        <w:t xml:space="preserve">Текущий контроль осуществляется путем проведения главой </w:t>
      </w:r>
      <w:r>
        <w:rPr>
          <w:color w:val="5F5F5F"/>
        </w:rPr>
        <w:t>Барунского</w:t>
      </w:r>
      <w:r w:rsidRPr="002074B7">
        <w:rPr>
          <w:color w:val="5F5F5F"/>
        </w:rPr>
        <w:t xml:space="preserve"> сельского мун</w:t>
      </w:r>
      <w:r w:rsidRPr="002074B7">
        <w:rPr>
          <w:color w:val="5F5F5F"/>
        </w:rPr>
        <w:t>и</w:t>
      </w:r>
      <w:r w:rsidRPr="002074B7">
        <w:rPr>
          <w:color w:val="5F5F5F"/>
        </w:rPr>
        <w:t>ципального образования Республики Калмыкия.</w:t>
      </w:r>
    </w:p>
    <w:p w:rsidR="00C37B62" w:rsidRDefault="00C37B62" w:rsidP="00C37B62">
      <w:pPr>
        <w:pStyle w:val="a4"/>
        <w:jc w:val="both"/>
        <w:rPr>
          <w:color w:val="5F5F5F"/>
        </w:rPr>
      </w:pPr>
      <w:r w:rsidRPr="002074B7">
        <w:rPr>
          <w:color w:val="5F5F5F"/>
        </w:rPr>
        <w:t xml:space="preserve">проверок соблюдения и исполнения специалистом </w:t>
      </w:r>
      <w:r>
        <w:rPr>
          <w:color w:val="5F5F5F"/>
        </w:rPr>
        <w:t>Барунского</w:t>
      </w:r>
      <w:r w:rsidRPr="002074B7">
        <w:rPr>
          <w:color w:val="5F5F5F"/>
        </w:rPr>
        <w:t xml:space="preserve"> сельского муниципального образования Республики Калмыкия положений настоящего административного регламе</w:t>
      </w:r>
      <w:r w:rsidRPr="002074B7">
        <w:rPr>
          <w:color w:val="5F5F5F"/>
        </w:rPr>
        <w:t>н</w:t>
      </w:r>
      <w:r w:rsidRPr="002074B7">
        <w:rPr>
          <w:color w:val="5F5F5F"/>
        </w:rPr>
        <w:t>та, иных нормативных правовых актов Российской Федерации, субъекта Российской Ф</w:t>
      </w:r>
      <w:r w:rsidRPr="002074B7">
        <w:rPr>
          <w:color w:val="5F5F5F"/>
        </w:rPr>
        <w:t>е</w:t>
      </w:r>
      <w:r w:rsidRPr="002074B7">
        <w:rPr>
          <w:color w:val="5F5F5F"/>
        </w:rPr>
        <w:t>дерации.</w:t>
      </w:r>
      <w:r w:rsidRPr="002074B7">
        <w:rPr>
          <w:color w:val="5F5F5F"/>
        </w:rPr>
        <w:br/>
        <w:t>4.2. Периодичность осуществления текущего контроля составляет один раз в 3 месяца.</w:t>
      </w:r>
      <w:r w:rsidRPr="002074B7">
        <w:rPr>
          <w:color w:val="5F5F5F"/>
        </w:rPr>
        <w:br/>
        <w:t>Проверки могут быть плановыми (осуществляться на основании полугодовых или год</w:t>
      </w:r>
      <w:r w:rsidRPr="002074B7">
        <w:rPr>
          <w:color w:val="5F5F5F"/>
        </w:rPr>
        <w:t>о</w:t>
      </w:r>
      <w:r w:rsidRPr="002074B7">
        <w:rPr>
          <w:color w:val="5F5F5F"/>
        </w:rPr>
        <w:t>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w:t>
      </w:r>
      <w:r w:rsidRPr="002074B7">
        <w:rPr>
          <w:color w:val="5F5F5F"/>
        </w:rPr>
        <w:t>т</w:t>
      </w:r>
      <w:r w:rsidRPr="002074B7">
        <w:rPr>
          <w:color w:val="5F5F5F"/>
        </w:rPr>
        <w:t>дельные вопросы (тематические проверки). Проверка также может проводиться по ко</w:t>
      </w:r>
      <w:r w:rsidRPr="002074B7">
        <w:rPr>
          <w:color w:val="5F5F5F"/>
        </w:rPr>
        <w:t>н</w:t>
      </w:r>
      <w:r w:rsidRPr="002074B7">
        <w:rPr>
          <w:color w:val="5F5F5F"/>
        </w:rPr>
        <w:t>кретному обращению заявителя</w:t>
      </w:r>
    </w:p>
    <w:p w:rsidR="00C37B62" w:rsidRDefault="00C37B62" w:rsidP="00C37B62">
      <w:pPr>
        <w:pStyle w:val="a4"/>
        <w:jc w:val="both"/>
        <w:rPr>
          <w:color w:val="5F5F5F"/>
        </w:rPr>
      </w:pPr>
      <w:r w:rsidRPr="002074B7">
        <w:rPr>
          <w:color w:val="5F5F5F"/>
        </w:rPr>
        <w:t>4.3. По результатам проведенных проверок, оформленных документально в установле</w:t>
      </w:r>
      <w:r w:rsidRPr="002074B7">
        <w:rPr>
          <w:color w:val="5F5F5F"/>
        </w:rPr>
        <w:t>н</w:t>
      </w:r>
      <w:r w:rsidRPr="002074B7">
        <w:rPr>
          <w:color w:val="5F5F5F"/>
        </w:rPr>
        <w:t xml:space="preserve">ном порядке, в случае выявления нарушений прав заявителей, главой администрации </w:t>
      </w:r>
      <w:r>
        <w:rPr>
          <w:color w:val="5F5F5F"/>
        </w:rPr>
        <w:t>Б</w:t>
      </w:r>
      <w:r>
        <w:rPr>
          <w:color w:val="5F5F5F"/>
        </w:rPr>
        <w:t>а</w:t>
      </w:r>
      <w:r>
        <w:rPr>
          <w:color w:val="5F5F5F"/>
        </w:rPr>
        <w:t>рунского</w:t>
      </w:r>
      <w:r w:rsidRPr="002074B7">
        <w:rPr>
          <w:color w:val="5F5F5F"/>
        </w:rPr>
        <w:t xml:space="preserve"> сельского муниципального образования Республики Калмыкия осуществляет привлечение виновных лиц к ответственности в соответствии с законодательством Ро</w:t>
      </w:r>
      <w:r w:rsidRPr="002074B7">
        <w:rPr>
          <w:color w:val="5F5F5F"/>
        </w:rPr>
        <w:t>с</w:t>
      </w:r>
      <w:r w:rsidRPr="002074B7">
        <w:rPr>
          <w:color w:val="5F5F5F"/>
        </w:rPr>
        <w:t>сийской Федерации.</w:t>
      </w:r>
    </w:p>
    <w:p w:rsidR="00C37B62" w:rsidRDefault="00C37B62" w:rsidP="00C37B62">
      <w:pPr>
        <w:pStyle w:val="a4"/>
        <w:jc w:val="both"/>
        <w:rPr>
          <w:color w:val="5F5F5F"/>
        </w:rPr>
      </w:pPr>
      <w:r w:rsidRPr="002074B7">
        <w:rPr>
          <w:color w:val="5F5F5F"/>
        </w:rPr>
        <w:t>4.4. Результаты проверки оформляются в виде справки, в которой отмечаются выявленные недостатки и предложения по их устранению.</w:t>
      </w:r>
    </w:p>
    <w:p w:rsidR="00C37B62" w:rsidRDefault="00C37B62" w:rsidP="00C37B62">
      <w:pPr>
        <w:pStyle w:val="a4"/>
        <w:jc w:val="both"/>
        <w:rPr>
          <w:color w:val="5F5F5F"/>
        </w:rPr>
      </w:pPr>
      <w:r w:rsidRPr="002074B7">
        <w:rPr>
          <w:color w:val="5F5F5F"/>
        </w:rPr>
        <w:lastRenderedPageBreak/>
        <w:t xml:space="preserve">Справка подписывается главой администрации </w:t>
      </w:r>
      <w:r>
        <w:rPr>
          <w:color w:val="5F5F5F"/>
        </w:rPr>
        <w:t>Барунского</w:t>
      </w:r>
      <w:r w:rsidRPr="002074B7">
        <w:rPr>
          <w:color w:val="5F5F5F"/>
        </w:rPr>
        <w:t xml:space="preserve"> сельского муниципального о</w:t>
      </w:r>
      <w:r w:rsidRPr="002074B7">
        <w:rPr>
          <w:color w:val="5F5F5F"/>
        </w:rPr>
        <w:t>б</w:t>
      </w:r>
      <w:r w:rsidRPr="002074B7">
        <w:rPr>
          <w:color w:val="5F5F5F"/>
        </w:rPr>
        <w:t>разования Республики Калмыкия</w:t>
      </w:r>
      <w:r>
        <w:rPr>
          <w:color w:val="5F5F5F"/>
        </w:rPr>
        <w:t>.</w:t>
      </w:r>
    </w:p>
    <w:p w:rsidR="00C37B62" w:rsidRDefault="00C37B62" w:rsidP="00C37B62">
      <w:pPr>
        <w:pStyle w:val="a4"/>
        <w:jc w:val="both"/>
        <w:rPr>
          <w:color w:val="5F5F5F"/>
        </w:rPr>
      </w:pPr>
      <w:r w:rsidRPr="002074B7">
        <w:rPr>
          <w:color w:val="5F5F5F"/>
        </w:rPr>
        <w:t xml:space="preserve">Специалист администрации </w:t>
      </w:r>
      <w:r>
        <w:rPr>
          <w:color w:val="5F5F5F"/>
        </w:rPr>
        <w:t>Барунского</w:t>
      </w:r>
      <w:r w:rsidRPr="002074B7">
        <w:rPr>
          <w:color w:val="5F5F5F"/>
        </w:rPr>
        <w:t xml:space="preserve"> сельского муниципального образования Респу</w:t>
      </w:r>
      <w:r w:rsidRPr="002074B7">
        <w:rPr>
          <w:color w:val="5F5F5F"/>
        </w:rPr>
        <w:t>б</w:t>
      </w:r>
      <w:r w:rsidRPr="002074B7">
        <w:rPr>
          <w:color w:val="5F5F5F"/>
        </w:rPr>
        <w:t>лики Калмыкия несет персональную ответственность, закрепленную в его должностной инструкции в соответствии с требованиями законодательства.</w:t>
      </w:r>
    </w:p>
    <w:p w:rsidR="00C37B62" w:rsidRDefault="00C37B62" w:rsidP="00C37B62">
      <w:pPr>
        <w:pStyle w:val="a4"/>
        <w:jc w:val="center"/>
        <w:rPr>
          <w:color w:val="5F5F5F"/>
        </w:rPr>
      </w:pPr>
      <w:r w:rsidRPr="002074B7">
        <w:rPr>
          <w:color w:val="5F5F5F"/>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w:t>
      </w:r>
      <w:r w:rsidRPr="002074B7">
        <w:rPr>
          <w:color w:val="5F5F5F"/>
        </w:rPr>
        <w:t>и</w:t>
      </w:r>
      <w:r w:rsidRPr="002074B7">
        <w:rPr>
          <w:color w:val="5F5F5F"/>
        </w:rPr>
        <w:t>пальных</w:t>
      </w:r>
      <w:r>
        <w:rPr>
          <w:color w:val="5F5F5F"/>
        </w:rPr>
        <w:t xml:space="preserve"> </w:t>
      </w:r>
      <w:r w:rsidRPr="002074B7">
        <w:rPr>
          <w:color w:val="5F5F5F"/>
        </w:rPr>
        <w:t>служащих</w:t>
      </w:r>
    </w:p>
    <w:p w:rsidR="00C37B62" w:rsidRDefault="00C37B62" w:rsidP="00C37B62">
      <w:pPr>
        <w:pStyle w:val="a4"/>
        <w:jc w:val="both"/>
        <w:rPr>
          <w:color w:val="5F5F5F"/>
        </w:rPr>
      </w:pPr>
      <w:r w:rsidRPr="002074B7">
        <w:rPr>
          <w:color w:val="5F5F5F"/>
        </w:rPr>
        <w:t xml:space="preserve">5.1. Заявители имеют право на обжалование действий (бездействия) должностного лица администрации </w:t>
      </w:r>
      <w:r>
        <w:rPr>
          <w:color w:val="5F5F5F"/>
        </w:rPr>
        <w:t>Барунского</w:t>
      </w:r>
      <w:r w:rsidRPr="002074B7">
        <w:rPr>
          <w:color w:val="5F5F5F"/>
        </w:rPr>
        <w:t xml:space="preserve"> сельского муниципального образования Республики Калм</w:t>
      </w:r>
      <w:r w:rsidRPr="002074B7">
        <w:rPr>
          <w:color w:val="5F5F5F"/>
        </w:rPr>
        <w:t>ы</w:t>
      </w:r>
      <w:r w:rsidRPr="002074B7">
        <w:rPr>
          <w:color w:val="5F5F5F"/>
        </w:rPr>
        <w:t>кия, а также принимаемого им решения при оказании муниципальной услуги:</w:t>
      </w:r>
    </w:p>
    <w:p w:rsidR="00C37B62" w:rsidRDefault="00C37B62" w:rsidP="00C37B62">
      <w:pPr>
        <w:pStyle w:val="a4"/>
        <w:jc w:val="both"/>
        <w:rPr>
          <w:color w:val="5F5F5F"/>
        </w:rPr>
      </w:pPr>
      <w:r w:rsidRPr="002074B7">
        <w:rPr>
          <w:color w:val="5F5F5F"/>
        </w:rPr>
        <w:t xml:space="preserve">- в досудебном порядке путем обращения в порядке подчиненности к главе </w:t>
      </w:r>
      <w:r>
        <w:rPr>
          <w:color w:val="5F5F5F"/>
        </w:rPr>
        <w:t>Барунского</w:t>
      </w:r>
      <w:r w:rsidRPr="002074B7">
        <w:rPr>
          <w:color w:val="5F5F5F"/>
        </w:rPr>
        <w:t xml:space="preserve"> сельского муниципального образования Республики Калмыкия</w:t>
      </w:r>
    </w:p>
    <w:p w:rsidR="00C37B62" w:rsidRDefault="00C37B62" w:rsidP="00C37B62">
      <w:pPr>
        <w:pStyle w:val="a4"/>
        <w:jc w:val="both"/>
        <w:rPr>
          <w:color w:val="5F5F5F"/>
        </w:rPr>
      </w:pPr>
      <w:r w:rsidRPr="002074B7">
        <w:rPr>
          <w:color w:val="5F5F5F"/>
        </w:rPr>
        <w:t>- в судебном порядке в соответствии с действующим законодательством Российской Ф</w:t>
      </w:r>
      <w:r w:rsidRPr="002074B7">
        <w:rPr>
          <w:color w:val="5F5F5F"/>
        </w:rPr>
        <w:t>е</w:t>
      </w:r>
      <w:r w:rsidRPr="002074B7">
        <w:rPr>
          <w:color w:val="5F5F5F"/>
        </w:rPr>
        <w:t>дерации.</w:t>
      </w:r>
      <w:r w:rsidRPr="002074B7">
        <w:rPr>
          <w:color w:val="5F5F5F"/>
        </w:rPr>
        <w:br/>
        <w:t>5.2. Жалоба в письменной форме должна содержать следующую информацию:</w:t>
      </w:r>
    </w:p>
    <w:p w:rsidR="00C37B62" w:rsidRDefault="00C37B62" w:rsidP="00C37B62">
      <w:pPr>
        <w:pStyle w:val="a4"/>
        <w:jc w:val="both"/>
        <w:rPr>
          <w:color w:val="5F5F5F"/>
        </w:rPr>
      </w:pPr>
      <w:r w:rsidRPr="002074B7">
        <w:rPr>
          <w:color w:val="5F5F5F"/>
        </w:rPr>
        <w:t>- фамилия, имя, отчество заявителя;</w:t>
      </w:r>
    </w:p>
    <w:p w:rsidR="00C37B62" w:rsidRDefault="00C37B62" w:rsidP="00C37B62">
      <w:pPr>
        <w:pStyle w:val="a4"/>
        <w:jc w:val="both"/>
        <w:rPr>
          <w:color w:val="5F5F5F"/>
        </w:rPr>
      </w:pPr>
      <w:r w:rsidRPr="002074B7">
        <w:rPr>
          <w:color w:val="5F5F5F"/>
        </w:rPr>
        <w:t>- почтовый адрес места жительства, по которому должен быть направлен ответ;</w:t>
      </w:r>
    </w:p>
    <w:p w:rsidR="00C37B62" w:rsidRDefault="00C37B62" w:rsidP="00C37B62">
      <w:pPr>
        <w:pStyle w:val="a4"/>
        <w:jc w:val="both"/>
        <w:rPr>
          <w:color w:val="5F5F5F"/>
        </w:rPr>
      </w:pPr>
      <w:r w:rsidRPr="002074B7">
        <w:rPr>
          <w:color w:val="5F5F5F"/>
        </w:rPr>
        <w:t>- наименование органа, осуществляющего оказание муниципальной услуги, и (или) фам</w:t>
      </w:r>
      <w:r w:rsidRPr="002074B7">
        <w:rPr>
          <w:color w:val="5F5F5F"/>
        </w:rPr>
        <w:t>и</w:t>
      </w:r>
      <w:r w:rsidRPr="002074B7">
        <w:rPr>
          <w:color w:val="5F5F5F"/>
        </w:rPr>
        <w:t>лия, имя, отчество должностного лица (при наличии информации), решение, действие (бездействие) которого обжалуется;</w:t>
      </w:r>
    </w:p>
    <w:p w:rsidR="00C37B62" w:rsidRDefault="00C37B62" w:rsidP="00C37B62">
      <w:pPr>
        <w:pStyle w:val="a4"/>
        <w:jc w:val="both"/>
        <w:rPr>
          <w:color w:val="5F5F5F"/>
        </w:rPr>
      </w:pPr>
      <w:r w:rsidRPr="002074B7">
        <w:rPr>
          <w:color w:val="5F5F5F"/>
        </w:rPr>
        <w:t>- существо обжалуемого действия (бездействия) и решения.</w:t>
      </w:r>
    </w:p>
    <w:p w:rsidR="00C37B62" w:rsidRDefault="00C37B62" w:rsidP="00C37B62">
      <w:pPr>
        <w:pStyle w:val="a4"/>
        <w:jc w:val="both"/>
        <w:rPr>
          <w:color w:val="5F5F5F"/>
        </w:rPr>
      </w:pPr>
      <w:r w:rsidRPr="002074B7">
        <w:rPr>
          <w:color w:val="5F5F5F"/>
        </w:rPr>
        <w:t>Дополнительно могут быть указаны:</w:t>
      </w:r>
    </w:p>
    <w:p w:rsidR="00C37B62" w:rsidRDefault="00C37B62" w:rsidP="00C37B62">
      <w:pPr>
        <w:pStyle w:val="a4"/>
        <w:jc w:val="both"/>
        <w:rPr>
          <w:color w:val="5F5F5F"/>
        </w:rPr>
      </w:pPr>
      <w:r w:rsidRPr="002074B7">
        <w:rPr>
          <w:color w:val="5F5F5F"/>
        </w:rPr>
        <w:t>- причины несогласия с обжалуемым действием (бездействием) и решением;</w:t>
      </w:r>
    </w:p>
    <w:p w:rsidR="00C37B62" w:rsidRDefault="00C37B62" w:rsidP="00C37B62">
      <w:pPr>
        <w:pStyle w:val="a4"/>
        <w:jc w:val="both"/>
        <w:rPr>
          <w:color w:val="5F5F5F"/>
        </w:rPr>
      </w:pPr>
      <w:r w:rsidRPr="002074B7">
        <w:rPr>
          <w:color w:val="5F5F5F"/>
        </w:rPr>
        <w:t>-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w:t>
      </w:r>
      <w:r w:rsidRPr="002074B7">
        <w:rPr>
          <w:color w:val="5F5F5F"/>
        </w:rPr>
        <w:t>и</w:t>
      </w:r>
      <w:r w:rsidRPr="002074B7">
        <w:rPr>
          <w:color w:val="5F5F5F"/>
        </w:rPr>
        <w:t>знании незаконным действия (бездействия) и решения;</w:t>
      </w:r>
    </w:p>
    <w:p w:rsidR="00C37B62" w:rsidRDefault="00C37B62" w:rsidP="00C37B62">
      <w:pPr>
        <w:pStyle w:val="a4"/>
        <w:jc w:val="both"/>
        <w:rPr>
          <w:color w:val="5F5F5F"/>
        </w:rPr>
      </w:pPr>
      <w:r w:rsidRPr="002074B7">
        <w:rPr>
          <w:color w:val="5F5F5F"/>
        </w:rPr>
        <w:t>- иные сведения, которые автор обращения считает необходимым сообщить;</w:t>
      </w:r>
    </w:p>
    <w:p w:rsidR="00C37B62" w:rsidRDefault="00C37B62" w:rsidP="00C37B62">
      <w:pPr>
        <w:pStyle w:val="a4"/>
        <w:jc w:val="both"/>
        <w:rPr>
          <w:color w:val="5F5F5F"/>
        </w:rPr>
      </w:pPr>
      <w:r w:rsidRPr="002074B7">
        <w:rPr>
          <w:color w:val="5F5F5F"/>
        </w:rPr>
        <w:t>- копии документов, подтверждающих изложенные в жалобе доводы.</w:t>
      </w:r>
    </w:p>
    <w:p w:rsidR="00C37B62" w:rsidRDefault="00C37B62" w:rsidP="00C37B62">
      <w:pPr>
        <w:pStyle w:val="a4"/>
        <w:jc w:val="both"/>
        <w:rPr>
          <w:color w:val="5F5F5F"/>
        </w:rPr>
      </w:pPr>
      <w:r w:rsidRPr="002074B7">
        <w:rPr>
          <w:color w:val="5F5F5F"/>
        </w:rPr>
        <w:t>Жалоба подписывается подавшим ее заявителем и ставится дата.</w:t>
      </w:r>
    </w:p>
    <w:p w:rsidR="00C37B62" w:rsidRDefault="00C37B62" w:rsidP="00C37B62">
      <w:pPr>
        <w:pStyle w:val="a4"/>
        <w:jc w:val="both"/>
        <w:rPr>
          <w:color w:val="5F5F5F"/>
        </w:rPr>
      </w:pPr>
      <w:r w:rsidRPr="002074B7">
        <w:rPr>
          <w:color w:val="5F5F5F"/>
        </w:rPr>
        <w:t>Если документы, имеющие существенное значение для рассмотрения жалобы, отсутств</w:t>
      </w:r>
      <w:r w:rsidRPr="002074B7">
        <w:rPr>
          <w:color w:val="5F5F5F"/>
        </w:rPr>
        <w:t>у</w:t>
      </w:r>
      <w:r w:rsidRPr="002074B7">
        <w:rPr>
          <w:color w:val="5F5F5F"/>
        </w:rPr>
        <w:t>ют или не приложены к жалобе, получатель муниципальной услуги в пятидневный срок уведомляется (письменно, с использованием средств телефонной или факсимильной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предоставл</w:t>
      </w:r>
      <w:r w:rsidRPr="002074B7">
        <w:rPr>
          <w:color w:val="5F5F5F"/>
        </w:rPr>
        <w:t>е</w:t>
      </w:r>
      <w:r w:rsidRPr="002074B7">
        <w:rPr>
          <w:color w:val="5F5F5F"/>
        </w:rPr>
        <w:t>ны.</w:t>
      </w:r>
      <w:r w:rsidRPr="002074B7">
        <w:rPr>
          <w:color w:val="5F5F5F"/>
        </w:rPr>
        <w:br/>
        <w:t>5.3 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w:t>
      </w:r>
      <w:r w:rsidRPr="002074B7">
        <w:rPr>
          <w:color w:val="5F5F5F"/>
        </w:rPr>
        <w:t>д</w:t>
      </w:r>
      <w:r w:rsidRPr="002074B7">
        <w:rPr>
          <w:color w:val="5F5F5F"/>
        </w:rPr>
        <w:t>даются прочтению.</w:t>
      </w:r>
    </w:p>
    <w:p w:rsidR="00C37B62" w:rsidRDefault="00C37B62" w:rsidP="00C37B62">
      <w:pPr>
        <w:pStyle w:val="a4"/>
        <w:jc w:val="both"/>
        <w:rPr>
          <w:color w:val="5F5F5F"/>
        </w:rPr>
      </w:pPr>
      <w:r w:rsidRPr="002074B7">
        <w:rPr>
          <w:color w:val="5F5F5F"/>
        </w:rPr>
        <w:t>В случае, если в жалобе содержится вопрос, на который многократно давались письме</w:t>
      </w:r>
      <w:r w:rsidRPr="002074B7">
        <w:rPr>
          <w:color w:val="5F5F5F"/>
        </w:rPr>
        <w:t>н</w:t>
      </w:r>
      <w:r w:rsidRPr="002074B7">
        <w:rPr>
          <w:color w:val="5F5F5F"/>
        </w:rPr>
        <w:t>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принять решение о безосновательности очередной жалобы и прекращении переписки с заявителем по да</w:t>
      </w:r>
      <w:r w:rsidRPr="002074B7">
        <w:rPr>
          <w:color w:val="5F5F5F"/>
        </w:rPr>
        <w:t>н</w:t>
      </w:r>
      <w:r w:rsidRPr="002074B7">
        <w:rPr>
          <w:color w:val="5F5F5F"/>
        </w:rPr>
        <w:t>ному вопросу. О принятом решении уведомляется получатель муниципальной услуги, направивший жалобу.</w:t>
      </w:r>
    </w:p>
    <w:p w:rsidR="00C37B62" w:rsidRDefault="00C37B62" w:rsidP="00C37B62">
      <w:pPr>
        <w:pStyle w:val="a4"/>
        <w:jc w:val="both"/>
        <w:rPr>
          <w:color w:val="5F5F5F"/>
        </w:rPr>
      </w:pPr>
      <w:r w:rsidRPr="002074B7">
        <w:rPr>
          <w:color w:val="5F5F5F"/>
        </w:rPr>
        <w:t xml:space="preserve">5.4. Поступившая к должностному лицу администрации </w:t>
      </w:r>
      <w:r>
        <w:rPr>
          <w:color w:val="5F5F5F"/>
        </w:rPr>
        <w:t>Барунского</w:t>
      </w:r>
      <w:r w:rsidRPr="002074B7">
        <w:rPr>
          <w:color w:val="5F5F5F"/>
        </w:rPr>
        <w:t xml:space="preserve"> сельского муниц</w:t>
      </w:r>
      <w:r w:rsidRPr="002074B7">
        <w:rPr>
          <w:color w:val="5F5F5F"/>
        </w:rPr>
        <w:t>и</w:t>
      </w:r>
      <w:r w:rsidRPr="002074B7">
        <w:rPr>
          <w:color w:val="5F5F5F"/>
        </w:rPr>
        <w:t>пального образования РК жалоба регистрируется в установленном порядке.</w:t>
      </w:r>
    </w:p>
    <w:p w:rsidR="00C37B62" w:rsidRDefault="00C37B62" w:rsidP="00C37B62">
      <w:pPr>
        <w:pStyle w:val="a4"/>
        <w:jc w:val="both"/>
        <w:rPr>
          <w:color w:val="5F5F5F"/>
        </w:rPr>
      </w:pPr>
      <w:r w:rsidRPr="002074B7">
        <w:rPr>
          <w:color w:val="5F5F5F"/>
        </w:rPr>
        <w:t xml:space="preserve">Глава администрации </w:t>
      </w:r>
      <w:r>
        <w:rPr>
          <w:color w:val="5F5F5F"/>
        </w:rPr>
        <w:t>Барунского</w:t>
      </w:r>
      <w:r w:rsidRPr="002074B7">
        <w:rPr>
          <w:color w:val="5F5F5F"/>
        </w:rPr>
        <w:t xml:space="preserve"> сельского муниципального образования РК:</w:t>
      </w:r>
    </w:p>
    <w:p w:rsidR="00C37B62" w:rsidRDefault="00C37B62" w:rsidP="00C37B62">
      <w:pPr>
        <w:pStyle w:val="a4"/>
        <w:jc w:val="both"/>
        <w:rPr>
          <w:color w:val="5F5F5F"/>
        </w:rPr>
      </w:pPr>
      <w:r w:rsidRPr="002074B7">
        <w:rPr>
          <w:color w:val="5F5F5F"/>
        </w:rPr>
        <w:t>-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r w:rsidRPr="002074B7">
        <w:rPr>
          <w:color w:val="5F5F5F"/>
        </w:rPr>
        <w:br/>
      </w:r>
      <w:r w:rsidRPr="002074B7">
        <w:rPr>
          <w:color w:val="5F5F5F"/>
        </w:rPr>
        <w:lastRenderedPageBreak/>
        <w:t>- вправе запрашивать необходимые для рассмотрения жалобы документы и материалы в других органах, за исключением судов, органов дознания и органов предварительного следствия;</w:t>
      </w:r>
      <w:r w:rsidRPr="002074B7">
        <w:rPr>
          <w:color w:val="5F5F5F"/>
        </w:rPr>
        <w:br/>
        <w:t>- по результатам рассмотрения жалобы принимают меры, направленные на восстановл</w:t>
      </w:r>
      <w:r w:rsidRPr="002074B7">
        <w:rPr>
          <w:color w:val="5F5F5F"/>
        </w:rPr>
        <w:t>е</w:t>
      </w:r>
      <w:r w:rsidRPr="002074B7">
        <w:rPr>
          <w:color w:val="5F5F5F"/>
        </w:rPr>
        <w:t>ние или защиту нарушенных прав, свобод и законных интересов заявителя, дают пис</w:t>
      </w:r>
      <w:r w:rsidRPr="002074B7">
        <w:rPr>
          <w:color w:val="5F5F5F"/>
        </w:rPr>
        <w:t>ь</w:t>
      </w:r>
      <w:r w:rsidRPr="002074B7">
        <w:rPr>
          <w:color w:val="5F5F5F"/>
        </w:rPr>
        <w:t>менный ответ по существу поставленных в жалобе вопросов.</w:t>
      </w:r>
      <w:r w:rsidRPr="002074B7">
        <w:rPr>
          <w:color w:val="5F5F5F"/>
        </w:rPr>
        <w:br/>
        <w:t xml:space="preserve">5.5. Ответ на жалобу подписывается главой </w:t>
      </w:r>
      <w:r>
        <w:rPr>
          <w:color w:val="5F5F5F"/>
        </w:rPr>
        <w:t>Барунского</w:t>
      </w:r>
      <w:r w:rsidRPr="002074B7">
        <w:rPr>
          <w:color w:val="5F5F5F"/>
        </w:rPr>
        <w:t xml:space="preserve"> сельского муниципального обр</w:t>
      </w:r>
      <w:r w:rsidRPr="002074B7">
        <w:rPr>
          <w:color w:val="5F5F5F"/>
        </w:rPr>
        <w:t>а</w:t>
      </w:r>
      <w:r w:rsidRPr="002074B7">
        <w:rPr>
          <w:color w:val="5F5F5F"/>
        </w:rPr>
        <w:t>зования РК</w:t>
      </w:r>
    </w:p>
    <w:p w:rsidR="00C37B62" w:rsidRPr="002074B7" w:rsidRDefault="00C37B62" w:rsidP="00C37B62">
      <w:pPr>
        <w:pStyle w:val="a4"/>
        <w:jc w:val="both"/>
        <w:rPr>
          <w:color w:val="5F5F5F"/>
        </w:rPr>
      </w:pPr>
      <w:r w:rsidRPr="002074B7">
        <w:rPr>
          <w:color w:val="5F5F5F"/>
        </w:rPr>
        <w:t xml:space="preserve">5.6. Рассмотрение жалобы и подготовка ответа по ней осуществляется в соответствии с установленными в администрации </w:t>
      </w:r>
      <w:r>
        <w:rPr>
          <w:color w:val="5F5F5F"/>
        </w:rPr>
        <w:t>Барунского</w:t>
      </w:r>
      <w:r w:rsidRPr="002074B7">
        <w:rPr>
          <w:color w:val="5F5F5F"/>
        </w:rPr>
        <w:t xml:space="preserve"> сельского муниципального образования РК правилами документооборота.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w:t>
      </w:r>
      <w:r w:rsidRPr="002074B7">
        <w:rPr>
          <w:color w:val="5F5F5F"/>
        </w:rPr>
        <w:t>е</w:t>
      </w:r>
      <w:r w:rsidRPr="002074B7">
        <w:rPr>
          <w:color w:val="5F5F5F"/>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Pr>
          <w:color w:val="5F5F5F"/>
        </w:rPr>
        <w:t xml:space="preserve"> </w:t>
      </w:r>
      <w:r w:rsidRPr="002074B7">
        <w:rPr>
          <w:color w:val="5F5F5F"/>
        </w:rPr>
        <w:t>- в течение 5 рабочих дней со дня регистрации.</w:t>
      </w:r>
    </w:p>
    <w:p w:rsidR="00C37B62" w:rsidRPr="002074B7" w:rsidRDefault="00C37B62" w:rsidP="00C37B62">
      <w:pPr>
        <w:pStyle w:val="a4"/>
        <w:jc w:val="both"/>
        <w:rPr>
          <w:color w:val="5F5F5F"/>
        </w:rPr>
      </w:pPr>
      <w:r w:rsidRPr="002074B7">
        <w:rPr>
          <w:color w:val="5F5F5F"/>
        </w:rPr>
        <w:t>5.7. Если в результате рассмотрения жалоба признана обоснованной, то должностным л</w:t>
      </w:r>
      <w:r w:rsidRPr="002074B7">
        <w:rPr>
          <w:color w:val="5F5F5F"/>
        </w:rPr>
        <w:t>и</w:t>
      </w:r>
      <w:r w:rsidRPr="002074B7">
        <w:rPr>
          <w:color w:val="5F5F5F"/>
        </w:rPr>
        <w:t>цом, рассматривающим жалобу, принимается решение о привлечении к ответственности в соответствии с действующим законодательством Российской Федерации должностного лица, ответственного за действие (бездействие) и решения, осуществляемые (принятые) в ходе оказания муниципальной услуги на основании административного регламента и п</w:t>
      </w:r>
      <w:r w:rsidRPr="002074B7">
        <w:rPr>
          <w:color w:val="5F5F5F"/>
        </w:rPr>
        <w:t>о</w:t>
      </w:r>
      <w:r w:rsidRPr="002074B7">
        <w:rPr>
          <w:color w:val="5F5F5F"/>
        </w:rPr>
        <w:t>влекшие за собой жалобу.</w:t>
      </w:r>
    </w:p>
    <w:p w:rsidR="00C37B62" w:rsidRPr="002074B7" w:rsidRDefault="00C37B62" w:rsidP="00C37B62">
      <w:pPr>
        <w:pStyle w:val="a4"/>
        <w:jc w:val="both"/>
        <w:rPr>
          <w:color w:val="5F5F5F"/>
        </w:rPr>
      </w:pPr>
      <w:r w:rsidRPr="002074B7">
        <w:rPr>
          <w:color w:val="5F5F5F"/>
        </w:rPr>
        <w:t> </w:t>
      </w: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C37B62" w:rsidRDefault="00C37B62" w:rsidP="00C37B62">
      <w:pPr>
        <w:pStyle w:val="a4"/>
        <w:jc w:val="both"/>
        <w:rPr>
          <w:lang w:eastAsia="ar-SA"/>
        </w:rPr>
      </w:pPr>
    </w:p>
    <w:p w:rsidR="00713A12" w:rsidRDefault="00713A12">
      <w:bookmarkStart w:id="0" w:name="_GoBack"/>
      <w:bookmarkEnd w:id="0"/>
    </w:p>
    <w:sectPr w:rsidR="00713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7C"/>
    <w:rsid w:val="000A2D7C"/>
    <w:rsid w:val="00713A12"/>
    <w:rsid w:val="00C3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37B62"/>
    <w:rPr>
      <w:color w:val="0000FF"/>
      <w:u w:val="single"/>
    </w:rPr>
  </w:style>
  <w:style w:type="paragraph" w:styleId="a4">
    <w:name w:val="No Spacing"/>
    <w:uiPriority w:val="1"/>
    <w:qFormat/>
    <w:rsid w:val="00C37B6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7B62"/>
    <w:rPr>
      <w:rFonts w:ascii="Tahoma" w:hAnsi="Tahoma" w:cs="Tahoma"/>
      <w:sz w:val="16"/>
      <w:szCs w:val="16"/>
    </w:rPr>
  </w:style>
  <w:style w:type="character" w:customStyle="1" w:styleId="a6">
    <w:name w:val="Текст выноски Знак"/>
    <w:basedOn w:val="a0"/>
    <w:link w:val="a5"/>
    <w:uiPriority w:val="99"/>
    <w:semiHidden/>
    <w:rsid w:val="00C37B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37B62"/>
    <w:rPr>
      <w:color w:val="0000FF"/>
      <w:u w:val="single"/>
    </w:rPr>
  </w:style>
  <w:style w:type="paragraph" w:styleId="a4">
    <w:name w:val="No Spacing"/>
    <w:uiPriority w:val="1"/>
    <w:qFormat/>
    <w:rsid w:val="00C37B6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7B62"/>
    <w:rPr>
      <w:rFonts w:ascii="Tahoma" w:hAnsi="Tahoma" w:cs="Tahoma"/>
      <w:sz w:val="16"/>
      <w:szCs w:val="16"/>
    </w:rPr>
  </w:style>
  <w:style w:type="character" w:customStyle="1" w:styleId="a6">
    <w:name w:val="Текст выноски Знак"/>
    <w:basedOn w:val="a0"/>
    <w:link w:val="a5"/>
    <w:uiPriority w:val="99"/>
    <w:semiHidden/>
    <w:rsid w:val="00C37B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runsmo-r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3307</Words>
  <Characters>18854</Characters>
  <Application>Microsoft Office Word</Application>
  <DocSecurity>0</DocSecurity>
  <Lines>157</Lines>
  <Paragraphs>44</Paragraphs>
  <ScaleCrop>false</ScaleCrop>
  <Company>SPecialiST RePack</Company>
  <LinksUpToDate>false</LinksUpToDate>
  <CharactersWithSpaces>22117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2017-12-20T10:17:00Z</dcterms:created>
  <dcterms:modified xsi:type="dcterms:W3CDTF">2017-12-20T10:17:00Z</dcterms:modified>
</cp:coreProperties>
</file>